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9D33FA" w14:textId="77777777" w:rsidR="00237CD7" w:rsidRDefault="00237CD7">
      <w:pPr>
        <w:jc w:val="center"/>
        <w:rPr>
          <w:rFonts w:ascii="Calibri" w:eastAsia="Calibri" w:hAnsi="Calibri" w:cs="Calibri"/>
          <w:b/>
          <w:sz w:val="21"/>
          <w:szCs w:val="21"/>
        </w:rPr>
      </w:pPr>
    </w:p>
    <w:p w14:paraId="04DFBBCA" w14:textId="046CDE9D" w:rsidR="00237CD7" w:rsidRPr="006E7AF9" w:rsidRDefault="00226B13">
      <w:pPr>
        <w:jc w:val="center"/>
        <w:rPr>
          <w:rFonts w:ascii="Calibri" w:eastAsia="Calibri" w:hAnsi="Calibri" w:cs="Calibri"/>
          <w:b/>
          <w:sz w:val="21"/>
          <w:szCs w:val="21"/>
        </w:rPr>
      </w:pPr>
      <w:r w:rsidRPr="006E7AF9">
        <w:rPr>
          <w:rFonts w:ascii="Calibri" w:eastAsia="Calibri" w:hAnsi="Calibri" w:cs="Calibri"/>
          <w:b/>
          <w:sz w:val="21"/>
          <w:szCs w:val="21"/>
        </w:rPr>
        <w:t xml:space="preserve">BASES DEL PROCESO DE SELECCIÓN CAS </w:t>
      </w:r>
      <w:proofErr w:type="spellStart"/>
      <w:r w:rsidRPr="006E7AF9">
        <w:rPr>
          <w:rFonts w:ascii="Calibri" w:eastAsia="Calibri" w:hAnsi="Calibri" w:cs="Calibri"/>
          <w:b/>
          <w:sz w:val="21"/>
          <w:szCs w:val="21"/>
        </w:rPr>
        <w:t>N°</w:t>
      </w:r>
      <w:proofErr w:type="spellEnd"/>
      <w:r w:rsidRPr="006E7AF9">
        <w:rPr>
          <w:rFonts w:ascii="Calibri" w:eastAsia="Calibri" w:hAnsi="Calibri" w:cs="Calibri"/>
          <w:b/>
          <w:sz w:val="21"/>
          <w:szCs w:val="21"/>
        </w:rPr>
        <w:t xml:space="preserve"> </w:t>
      </w:r>
      <w:r w:rsidR="00A43911" w:rsidRPr="006E7AF9">
        <w:rPr>
          <w:rFonts w:ascii="Calibri" w:eastAsia="Calibri" w:hAnsi="Calibri" w:cs="Calibri"/>
          <w:b/>
          <w:sz w:val="21"/>
          <w:szCs w:val="21"/>
        </w:rPr>
        <w:t>015</w:t>
      </w:r>
      <w:r w:rsidRPr="006E7AF9">
        <w:rPr>
          <w:rFonts w:ascii="Calibri" w:eastAsia="Calibri" w:hAnsi="Calibri" w:cs="Calibri"/>
          <w:b/>
          <w:sz w:val="21"/>
          <w:szCs w:val="21"/>
        </w:rPr>
        <w:t>- 2021-UNMSM</w:t>
      </w:r>
    </w:p>
    <w:p w14:paraId="1633F02E" w14:textId="77777777" w:rsidR="00237CD7" w:rsidRPr="006E7AF9" w:rsidRDefault="00237CD7">
      <w:pPr>
        <w:rPr>
          <w:rFonts w:ascii="Calibri" w:eastAsia="Calibri" w:hAnsi="Calibri" w:cs="Calibri"/>
          <w:b/>
          <w:sz w:val="20"/>
          <w:szCs w:val="20"/>
        </w:rPr>
      </w:pPr>
    </w:p>
    <w:p w14:paraId="6191C63D" w14:textId="446CDEE9" w:rsidR="00237CD7" w:rsidRPr="006E7AF9" w:rsidRDefault="00226B13">
      <w:pPr>
        <w:jc w:val="center"/>
        <w:rPr>
          <w:rFonts w:ascii="Calibri" w:eastAsia="Calibri" w:hAnsi="Calibri" w:cs="Calibri"/>
          <w:b/>
          <w:sz w:val="21"/>
          <w:szCs w:val="21"/>
        </w:rPr>
      </w:pPr>
      <w:r w:rsidRPr="006E7AF9">
        <w:rPr>
          <w:rFonts w:ascii="Calibri" w:eastAsia="Calibri" w:hAnsi="Calibri" w:cs="Calibri"/>
          <w:b/>
          <w:sz w:val="21"/>
          <w:szCs w:val="21"/>
        </w:rPr>
        <w:t xml:space="preserve">CONVOCATORIA PARA LA CONTRATACIÓN DE UN (01) </w:t>
      </w:r>
      <w:r w:rsidR="00043513" w:rsidRPr="006E7AF9">
        <w:rPr>
          <w:rFonts w:ascii="Calibri" w:eastAsia="Calibri" w:hAnsi="Calibri" w:cs="Calibri"/>
          <w:b/>
          <w:sz w:val="21"/>
          <w:szCs w:val="21"/>
        </w:rPr>
        <w:t>OPERADOR DE LIMPIEZA Y MANTENIMIENTO</w:t>
      </w:r>
      <w:r w:rsidRPr="006E7AF9">
        <w:rPr>
          <w:rFonts w:ascii="Calibri" w:eastAsia="Calibri" w:hAnsi="Calibri" w:cs="Calibri"/>
          <w:b/>
          <w:sz w:val="21"/>
          <w:szCs w:val="21"/>
        </w:rPr>
        <w:t xml:space="preserve"> PARA </w:t>
      </w:r>
      <w:r w:rsidR="00AE6C4E" w:rsidRPr="006E7AF9">
        <w:rPr>
          <w:rFonts w:ascii="Calibri" w:eastAsia="Calibri" w:hAnsi="Calibri" w:cs="Calibri"/>
          <w:b/>
          <w:sz w:val="21"/>
          <w:szCs w:val="21"/>
        </w:rPr>
        <w:t xml:space="preserve">LA EP ING. </w:t>
      </w:r>
      <w:proofErr w:type="gramStart"/>
      <w:r w:rsidR="00AE6C4E" w:rsidRPr="006E7AF9">
        <w:rPr>
          <w:rFonts w:ascii="Calibri" w:eastAsia="Calibri" w:hAnsi="Calibri" w:cs="Calibri"/>
          <w:b/>
          <w:sz w:val="21"/>
          <w:szCs w:val="21"/>
        </w:rPr>
        <w:t xml:space="preserve">CIVIL </w:t>
      </w:r>
      <w:r w:rsidRPr="006E7AF9">
        <w:rPr>
          <w:rFonts w:ascii="Calibri" w:eastAsia="Calibri" w:hAnsi="Calibri" w:cs="Calibri"/>
          <w:b/>
          <w:sz w:val="21"/>
          <w:szCs w:val="21"/>
        </w:rPr>
        <w:t xml:space="preserve"> DE</w:t>
      </w:r>
      <w:proofErr w:type="gramEnd"/>
      <w:r w:rsidRPr="006E7AF9">
        <w:rPr>
          <w:rFonts w:ascii="Calibri" w:eastAsia="Calibri" w:hAnsi="Calibri" w:cs="Calibri"/>
          <w:b/>
          <w:sz w:val="21"/>
          <w:szCs w:val="21"/>
        </w:rPr>
        <w:t xml:space="preserve"> LA FACULTAD DE </w:t>
      </w:r>
      <w:r w:rsidR="00AE6C4E" w:rsidRPr="006E7AF9">
        <w:rPr>
          <w:rFonts w:ascii="Calibri" w:eastAsia="Calibri" w:hAnsi="Calibri" w:cs="Calibri"/>
          <w:b/>
          <w:sz w:val="21"/>
          <w:szCs w:val="21"/>
        </w:rPr>
        <w:t>INGENIERÍA GEOLÓGICA, MINERA, METALÚRGICA Y GEOGRÁFICA</w:t>
      </w:r>
      <w:r w:rsidRPr="006E7AF9">
        <w:rPr>
          <w:rFonts w:ascii="Calibri" w:eastAsia="Calibri" w:hAnsi="Calibri" w:cs="Calibri"/>
          <w:b/>
          <w:sz w:val="21"/>
          <w:szCs w:val="21"/>
        </w:rPr>
        <w:t xml:space="preserve">, EN EL MARCO DE LA SEGUNDA DISPOSICIÓN COMPLEMENTARIA FINAL DEL DECRETO DE URGENCIA </w:t>
      </w:r>
      <w:proofErr w:type="spellStart"/>
      <w:r w:rsidRPr="006E7AF9">
        <w:rPr>
          <w:rFonts w:ascii="Calibri" w:eastAsia="Calibri" w:hAnsi="Calibri" w:cs="Calibri"/>
          <w:b/>
          <w:sz w:val="21"/>
          <w:szCs w:val="21"/>
        </w:rPr>
        <w:t>N°</w:t>
      </w:r>
      <w:proofErr w:type="spellEnd"/>
      <w:r w:rsidRPr="006E7AF9">
        <w:rPr>
          <w:rFonts w:ascii="Calibri" w:eastAsia="Calibri" w:hAnsi="Calibri" w:cs="Calibri"/>
          <w:b/>
          <w:sz w:val="21"/>
          <w:szCs w:val="21"/>
        </w:rPr>
        <w:t xml:space="preserve"> 034-2021</w:t>
      </w:r>
    </w:p>
    <w:p w14:paraId="306EEE79" w14:textId="77777777" w:rsidR="00237CD7" w:rsidRPr="006E7AF9" w:rsidRDefault="00237CD7">
      <w:pPr>
        <w:ind w:left="360"/>
        <w:jc w:val="center"/>
        <w:rPr>
          <w:rFonts w:ascii="Calibri" w:eastAsia="Calibri" w:hAnsi="Calibri" w:cs="Calibri"/>
          <w:sz w:val="10"/>
          <w:szCs w:val="10"/>
        </w:rPr>
      </w:pPr>
    </w:p>
    <w:p w14:paraId="2ABF6968" w14:textId="77777777" w:rsidR="00237CD7" w:rsidRPr="006E7AF9" w:rsidRDefault="00237CD7">
      <w:pPr>
        <w:pBdr>
          <w:top w:val="nil"/>
          <w:left w:val="nil"/>
          <w:bottom w:val="nil"/>
          <w:right w:val="nil"/>
          <w:between w:val="nil"/>
        </w:pBdr>
        <w:ind w:left="284"/>
        <w:rPr>
          <w:rFonts w:ascii="Calibri" w:eastAsia="Calibri" w:hAnsi="Calibri" w:cs="Calibri"/>
          <w:b/>
          <w:color w:val="000000"/>
          <w:sz w:val="6"/>
          <w:szCs w:val="6"/>
        </w:rPr>
      </w:pPr>
    </w:p>
    <w:p w14:paraId="0C3B7F45" w14:textId="77777777" w:rsidR="00237CD7" w:rsidRPr="006E7AF9" w:rsidRDefault="00226B13">
      <w:pPr>
        <w:numPr>
          <w:ilvl w:val="0"/>
          <w:numId w:val="14"/>
        </w:numPr>
        <w:pBdr>
          <w:top w:val="nil"/>
          <w:left w:val="nil"/>
          <w:bottom w:val="nil"/>
          <w:right w:val="nil"/>
          <w:between w:val="nil"/>
        </w:pBdr>
        <w:ind w:left="426" w:hanging="284"/>
        <w:rPr>
          <w:rFonts w:ascii="Calibri" w:eastAsia="Calibri" w:hAnsi="Calibri" w:cs="Calibri"/>
          <w:color w:val="000000"/>
          <w:sz w:val="20"/>
          <w:szCs w:val="20"/>
        </w:rPr>
      </w:pPr>
      <w:r w:rsidRPr="006E7AF9">
        <w:rPr>
          <w:rFonts w:ascii="Calibri" w:eastAsia="Calibri" w:hAnsi="Calibri" w:cs="Calibri"/>
          <w:b/>
          <w:color w:val="000000"/>
          <w:sz w:val="20"/>
          <w:szCs w:val="20"/>
        </w:rPr>
        <w:t>GENERALIDADES</w:t>
      </w:r>
    </w:p>
    <w:p w14:paraId="618E2E4A" w14:textId="77777777" w:rsidR="00237CD7" w:rsidRPr="006E7AF9" w:rsidRDefault="00237CD7">
      <w:pPr>
        <w:pBdr>
          <w:top w:val="nil"/>
          <w:left w:val="nil"/>
          <w:bottom w:val="nil"/>
          <w:right w:val="nil"/>
          <w:between w:val="nil"/>
        </w:pBdr>
        <w:ind w:left="284"/>
        <w:rPr>
          <w:rFonts w:ascii="Calibri" w:eastAsia="Calibri" w:hAnsi="Calibri" w:cs="Calibri"/>
          <w:b/>
          <w:color w:val="000000"/>
          <w:sz w:val="12"/>
          <w:szCs w:val="12"/>
        </w:rPr>
      </w:pPr>
    </w:p>
    <w:p w14:paraId="2692BDE0" w14:textId="77777777" w:rsidR="00237CD7" w:rsidRPr="006E7AF9" w:rsidRDefault="00226B13">
      <w:pPr>
        <w:numPr>
          <w:ilvl w:val="1"/>
          <w:numId w:val="14"/>
        </w:numPr>
        <w:pBdr>
          <w:top w:val="nil"/>
          <w:left w:val="nil"/>
          <w:bottom w:val="nil"/>
          <w:right w:val="nil"/>
          <w:between w:val="nil"/>
        </w:pBdr>
        <w:spacing w:line="276" w:lineRule="auto"/>
        <w:ind w:left="567" w:hanging="283"/>
        <w:rPr>
          <w:rFonts w:ascii="Calibri" w:eastAsia="Calibri" w:hAnsi="Calibri" w:cs="Calibri"/>
          <w:b/>
          <w:color w:val="000000"/>
          <w:sz w:val="19"/>
          <w:szCs w:val="19"/>
        </w:rPr>
      </w:pPr>
      <w:r w:rsidRPr="006E7AF9">
        <w:rPr>
          <w:rFonts w:ascii="Calibri" w:eastAsia="Calibri" w:hAnsi="Calibri" w:cs="Calibri"/>
          <w:b/>
          <w:color w:val="000000"/>
          <w:sz w:val="19"/>
          <w:szCs w:val="19"/>
        </w:rPr>
        <w:t>Objeto de la Convocatoria</w:t>
      </w:r>
    </w:p>
    <w:p w14:paraId="668B10EA" w14:textId="77777777" w:rsidR="00237CD7" w:rsidRPr="006E7AF9" w:rsidRDefault="00237CD7">
      <w:pPr>
        <w:pBdr>
          <w:top w:val="nil"/>
          <w:left w:val="nil"/>
          <w:bottom w:val="nil"/>
          <w:right w:val="nil"/>
          <w:between w:val="nil"/>
        </w:pBdr>
        <w:spacing w:line="276" w:lineRule="auto"/>
        <w:ind w:left="567"/>
        <w:rPr>
          <w:rFonts w:ascii="Calibri" w:eastAsia="Calibri" w:hAnsi="Calibri" w:cs="Calibri"/>
          <w:b/>
          <w:color w:val="000000"/>
          <w:sz w:val="19"/>
          <w:szCs w:val="19"/>
        </w:rPr>
      </w:pPr>
    </w:p>
    <w:p w14:paraId="0014D959" w14:textId="08836486" w:rsidR="00237CD7" w:rsidRPr="006E7AF9" w:rsidRDefault="00226B13">
      <w:pPr>
        <w:pBdr>
          <w:top w:val="nil"/>
          <w:left w:val="nil"/>
          <w:bottom w:val="nil"/>
          <w:right w:val="nil"/>
          <w:between w:val="nil"/>
        </w:pBdr>
        <w:spacing w:line="276" w:lineRule="auto"/>
        <w:ind w:left="567"/>
        <w:jc w:val="both"/>
        <w:rPr>
          <w:rFonts w:ascii="Calibri" w:eastAsia="Calibri" w:hAnsi="Calibri" w:cs="Calibri"/>
          <w:b/>
          <w:color w:val="000000"/>
          <w:sz w:val="19"/>
          <w:szCs w:val="19"/>
        </w:rPr>
      </w:pPr>
      <w:r w:rsidRPr="006E7AF9">
        <w:rPr>
          <w:rFonts w:ascii="Calibri" w:eastAsia="Calibri" w:hAnsi="Calibri" w:cs="Calibri"/>
          <w:color w:val="000000"/>
          <w:sz w:val="19"/>
          <w:szCs w:val="19"/>
        </w:rPr>
        <w:t xml:space="preserve">La Facultad de </w:t>
      </w:r>
      <w:r w:rsidR="00AE6C4E" w:rsidRPr="006E7AF9">
        <w:rPr>
          <w:rFonts w:ascii="Calibri" w:eastAsia="Calibri" w:hAnsi="Calibri" w:cs="Calibri"/>
          <w:color w:val="000000"/>
          <w:sz w:val="19"/>
          <w:szCs w:val="19"/>
        </w:rPr>
        <w:t>Ing. Geológica, Minera, Metalúrgica y Geográfica</w:t>
      </w:r>
      <w:r w:rsidRPr="006E7AF9">
        <w:rPr>
          <w:rFonts w:ascii="Calibri" w:eastAsia="Calibri" w:hAnsi="Calibri" w:cs="Calibri"/>
          <w:color w:val="000000"/>
          <w:sz w:val="19"/>
          <w:szCs w:val="19"/>
        </w:rPr>
        <w:t xml:space="preserve"> de la Universidad Nacional Mayor de San Marcos requiere contratar los servicios de un/una (01) persona natural para que preste servicios como </w:t>
      </w:r>
      <w:r w:rsidR="00043513" w:rsidRPr="006E7AF9">
        <w:rPr>
          <w:rFonts w:ascii="Calibri" w:eastAsia="Calibri" w:hAnsi="Calibri" w:cs="Calibri"/>
          <w:color w:val="000000"/>
          <w:sz w:val="19"/>
          <w:szCs w:val="19"/>
        </w:rPr>
        <w:t>Operador de Limpieza y Mantenimiento</w:t>
      </w:r>
      <w:r w:rsidR="00AE6C4E" w:rsidRPr="006E7AF9">
        <w:rPr>
          <w:rFonts w:ascii="Calibri" w:eastAsia="Calibri" w:hAnsi="Calibri" w:cs="Calibri"/>
          <w:color w:val="000000"/>
          <w:sz w:val="19"/>
          <w:szCs w:val="19"/>
        </w:rPr>
        <w:t xml:space="preserve"> en la EP Ing. Civil</w:t>
      </w:r>
      <w:r w:rsidRPr="006E7AF9">
        <w:rPr>
          <w:rFonts w:ascii="Calibri" w:eastAsia="Calibri" w:hAnsi="Calibri" w:cs="Calibri"/>
          <w:color w:val="000000"/>
          <w:sz w:val="19"/>
          <w:szCs w:val="19"/>
        </w:rPr>
        <w:t xml:space="preserve">, en el marco de la Segunda Disposición Complementaria Final del Decreto de Urgencia </w:t>
      </w:r>
      <w:proofErr w:type="spellStart"/>
      <w:r w:rsidRPr="006E7AF9">
        <w:rPr>
          <w:rFonts w:ascii="Calibri" w:eastAsia="Calibri" w:hAnsi="Calibri" w:cs="Calibri"/>
          <w:color w:val="000000"/>
          <w:sz w:val="19"/>
          <w:szCs w:val="19"/>
        </w:rPr>
        <w:t>N°</w:t>
      </w:r>
      <w:proofErr w:type="spellEnd"/>
      <w:r w:rsidRPr="006E7AF9">
        <w:rPr>
          <w:rFonts w:ascii="Calibri" w:eastAsia="Calibri" w:hAnsi="Calibri" w:cs="Calibri"/>
          <w:color w:val="000000"/>
          <w:sz w:val="19"/>
          <w:szCs w:val="19"/>
        </w:rPr>
        <w:t xml:space="preserve"> 034-2021, que autoriza de manera excepcional a las entidades de la Administración Pública comprendidas en el artículo 2 del Decreto Legislativo </w:t>
      </w:r>
      <w:proofErr w:type="spellStart"/>
      <w:r w:rsidRPr="006E7AF9">
        <w:rPr>
          <w:rFonts w:ascii="Calibri" w:eastAsia="Calibri" w:hAnsi="Calibri" w:cs="Calibri"/>
          <w:color w:val="000000"/>
          <w:sz w:val="19"/>
          <w:szCs w:val="19"/>
        </w:rPr>
        <w:t>N°</w:t>
      </w:r>
      <w:proofErr w:type="spellEnd"/>
      <w:r w:rsidRPr="006E7AF9">
        <w:rPr>
          <w:rFonts w:ascii="Calibri" w:eastAsia="Calibri" w:hAnsi="Calibri" w:cs="Calibri"/>
          <w:color w:val="000000"/>
          <w:sz w:val="19"/>
          <w:szCs w:val="19"/>
        </w:rPr>
        <w:t xml:space="preserve"> 1057 a contratar servidores civiles bajo el régimen del contrato administrativo de servicios hasta el 17 de mayo de 2021 y dispone que el plazo de estos contratos dure como máximo hasta el 31 de diciembre del presente año.</w:t>
      </w:r>
    </w:p>
    <w:p w14:paraId="3AE2D3DE" w14:textId="77777777" w:rsidR="00237CD7" w:rsidRPr="006E7AF9" w:rsidRDefault="00226B13">
      <w:pPr>
        <w:numPr>
          <w:ilvl w:val="1"/>
          <w:numId w:val="14"/>
        </w:numPr>
        <w:pBdr>
          <w:top w:val="nil"/>
          <w:left w:val="nil"/>
          <w:bottom w:val="nil"/>
          <w:right w:val="nil"/>
          <w:between w:val="nil"/>
        </w:pBdr>
        <w:spacing w:line="276" w:lineRule="auto"/>
        <w:ind w:left="567" w:hanging="283"/>
        <w:rPr>
          <w:rFonts w:ascii="Calibri" w:eastAsia="Calibri" w:hAnsi="Calibri" w:cs="Calibri"/>
          <w:b/>
          <w:color w:val="000000"/>
          <w:sz w:val="19"/>
          <w:szCs w:val="19"/>
        </w:rPr>
      </w:pPr>
      <w:r w:rsidRPr="006E7AF9">
        <w:rPr>
          <w:rFonts w:ascii="Calibri" w:eastAsia="Calibri" w:hAnsi="Calibri" w:cs="Calibri"/>
          <w:b/>
          <w:color w:val="000000"/>
          <w:sz w:val="19"/>
          <w:szCs w:val="19"/>
        </w:rPr>
        <w:t>Dependencia, unidad orgánica y/o área solicitante</w:t>
      </w:r>
    </w:p>
    <w:p w14:paraId="73BCFA00" w14:textId="4A09B852" w:rsidR="00237CD7" w:rsidRPr="006E7AF9" w:rsidRDefault="00AE6C4E">
      <w:pPr>
        <w:pBdr>
          <w:top w:val="nil"/>
          <w:left w:val="nil"/>
          <w:bottom w:val="nil"/>
          <w:right w:val="nil"/>
          <w:between w:val="nil"/>
        </w:pBdr>
        <w:spacing w:line="276" w:lineRule="auto"/>
        <w:ind w:left="567"/>
        <w:rPr>
          <w:rFonts w:ascii="Calibri" w:eastAsia="Calibri" w:hAnsi="Calibri" w:cs="Calibri"/>
          <w:color w:val="000000"/>
          <w:sz w:val="19"/>
          <w:szCs w:val="19"/>
        </w:rPr>
      </w:pPr>
      <w:r w:rsidRPr="006E7AF9">
        <w:rPr>
          <w:rFonts w:ascii="Calibri" w:eastAsia="Calibri" w:hAnsi="Calibri" w:cs="Calibri"/>
          <w:color w:val="000000"/>
          <w:sz w:val="19"/>
          <w:szCs w:val="19"/>
        </w:rPr>
        <w:t>EP Ing. Civil de La Facultad de Ing. Geológica, Minera, Metalúrgica y Geográfica</w:t>
      </w:r>
    </w:p>
    <w:p w14:paraId="71F101EB" w14:textId="77777777" w:rsidR="00AE6C4E" w:rsidRPr="006E7AF9" w:rsidRDefault="00AE6C4E">
      <w:pPr>
        <w:pBdr>
          <w:top w:val="nil"/>
          <w:left w:val="nil"/>
          <w:bottom w:val="nil"/>
          <w:right w:val="nil"/>
          <w:between w:val="nil"/>
        </w:pBdr>
        <w:spacing w:line="276" w:lineRule="auto"/>
        <w:ind w:left="567"/>
        <w:rPr>
          <w:rFonts w:ascii="Calibri" w:eastAsia="Calibri" w:hAnsi="Calibri" w:cs="Calibri"/>
          <w:color w:val="000000"/>
          <w:sz w:val="19"/>
          <w:szCs w:val="19"/>
        </w:rPr>
      </w:pPr>
    </w:p>
    <w:p w14:paraId="33CFB881" w14:textId="77777777" w:rsidR="00237CD7" w:rsidRPr="006E7AF9" w:rsidRDefault="00226B13">
      <w:pPr>
        <w:numPr>
          <w:ilvl w:val="1"/>
          <w:numId w:val="14"/>
        </w:numPr>
        <w:pBdr>
          <w:top w:val="nil"/>
          <w:left w:val="nil"/>
          <w:bottom w:val="nil"/>
          <w:right w:val="nil"/>
          <w:between w:val="nil"/>
        </w:pBdr>
        <w:spacing w:line="276" w:lineRule="auto"/>
        <w:ind w:left="567" w:hanging="283"/>
        <w:rPr>
          <w:rFonts w:ascii="Calibri" w:eastAsia="Calibri" w:hAnsi="Calibri" w:cs="Calibri"/>
          <w:b/>
          <w:color w:val="000000"/>
          <w:sz w:val="19"/>
          <w:szCs w:val="19"/>
        </w:rPr>
      </w:pPr>
      <w:r w:rsidRPr="006E7AF9">
        <w:rPr>
          <w:rFonts w:ascii="Calibri" w:eastAsia="Calibri" w:hAnsi="Calibri" w:cs="Calibri"/>
          <w:b/>
          <w:color w:val="000000"/>
          <w:sz w:val="19"/>
          <w:szCs w:val="19"/>
        </w:rPr>
        <w:t>Dependencia encargada de realizar el proceso de contratación</w:t>
      </w:r>
    </w:p>
    <w:p w14:paraId="5B3AFE84" w14:textId="77777777" w:rsidR="00AE6C4E" w:rsidRPr="006E7AF9" w:rsidRDefault="00AE6C4E" w:rsidP="00AE6C4E">
      <w:pPr>
        <w:pBdr>
          <w:top w:val="nil"/>
          <w:left w:val="nil"/>
          <w:bottom w:val="nil"/>
          <w:right w:val="nil"/>
          <w:between w:val="nil"/>
        </w:pBdr>
        <w:spacing w:line="276" w:lineRule="auto"/>
        <w:ind w:firstLine="567"/>
        <w:rPr>
          <w:rFonts w:ascii="Calibri" w:eastAsia="Calibri" w:hAnsi="Calibri" w:cs="Calibri"/>
          <w:color w:val="000000"/>
          <w:sz w:val="19"/>
          <w:szCs w:val="19"/>
        </w:rPr>
      </w:pPr>
      <w:r w:rsidRPr="006E7AF9">
        <w:rPr>
          <w:rFonts w:ascii="Calibri" w:eastAsia="Calibri" w:hAnsi="Calibri" w:cs="Calibri"/>
          <w:color w:val="000000"/>
          <w:sz w:val="19"/>
          <w:szCs w:val="19"/>
        </w:rPr>
        <w:t>Facultad de Ing. Geológica, Minera, Metalúrgica y Geográfica</w:t>
      </w:r>
    </w:p>
    <w:p w14:paraId="0AA51B35" w14:textId="77777777" w:rsidR="00237CD7" w:rsidRPr="006E7AF9" w:rsidRDefault="00237CD7">
      <w:pPr>
        <w:pBdr>
          <w:top w:val="nil"/>
          <w:left w:val="nil"/>
          <w:bottom w:val="nil"/>
          <w:right w:val="nil"/>
          <w:between w:val="nil"/>
        </w:pBdr>
        <w:spacing w:line="276" w:lineRule="auto"/>
        <w:ind w:left="567"/>
        <w:rPr>
          <w:rFonts w:ascii="Calibri" w:eastAsia="Calibri" w:hAnsi="Calibri" w:cs="Calibri"/>
          <w:color w:val="000000"/>
          <w:sz w:val="19"/>
          <w:szCs w:val="19"/>
        </w:rPr>
      </w:pPr>
    </w:p>
    <w:p w14:paraId="7B118110" w14:textId="77777777" w:rsidR="00237CD7" w:rsidRPr="006E7AF9" w:rsidRDefault="00226B13">
      <w:pPr>
        <w:numPr>
          <w:ilvl w:val="1"/>
          <w:numId w:val="14"/>
        </w:numPr>
        <w:pBdr>
          <w:top w:val="nil"/>
          <w:left w:val="nil"/>
          <w:bottom w:val="nil"/>
          <w:right w:val="nil"/>
          <w:between w:val="nil"/>
        </w:pBdr>
        <w:spacing w:line="276" w:lineRule="auto"/>
        <w:ind w:left="567" w:hanging="283"/>
        <w:rPr>
          <w:rFonts w:ascii="Calibri" w:eastAsia="Calibri" w:hAnsi="Calibri" w:cs="Calibri"/>
          <w:b/>
          <w:color w:val="000000"/>
          <w:sz w:val="19"/>
          <w:szCs w:val="19"/>
        </w:rPr>
      </w:pPr>
      <w:r w:rsidRPr="006E7AF9">
        <w:rPr>
          <w:rFonts w:ascii="Calibri" w:eastAsia="Calibri" w:hAnsi="Calibri" w:cs="Calibri"/>
          <w:b/>
          <w:color w:val="000000"/>
          <w:sz w:val="19"/>
          <w:szCs w:val="19"/>
        </w:rPr>
        <w:t>Base Legal</w:t>
      </w:r>
    </w:p>
    <w:p w14:paraId="69914795" w14:textId="77777777" w:rsidR="00237CD7" w:rsidRPr="006E7AF9" w:rsidRDefault="00237CD7">
      <w:pPr>
        <w:pBdr>
          <w:top w:val="nil"/>
          <w:left w:val="nil"/>
          <w:bottom w:val="nil"/>
          <w:right w:val="nil"/>
          <w:between w:val="nil"/>
        </w:pBdr>
        <w:spacing w:line="276" w:lineRule="auto"/>
        <w:ind w:left="567"/>
        <w:rPr>
          <w:rFonts w:ascii="Calibri" w:eastAsia="Calibri" w:hAnsi="Calibri" w:cs="Calibri"/>
          <w:b/>
          <w:color w:val="000000"/>
          <w:sz w:val="19"/>
          <w:szCs w:val="19"/>
        </w:rPr>
      </w:pPr>
    </w:p>
    <w:p w14:paraId="05741A3D" w14:textId="77777777" w:rsidR="00237CD7" w:rsidRPr="006E7AF9" w:rsidRDefault="00226B13">
      <w:pPr>
        <w:numPr>
          <w:ilvl w:val="0"/>
          <w:numId w:val="17"/>
        </w:numPr>
        <w:pBdr>
          <w:top w:val="nil"/>
          <w:left w:val="nil"/>
          <w:bottom w:val="nil"/>
          <w:right w:val="nil"/>
          <w:between w:val="nil"/>
        </w:pBdr>
        <w:spacing w:line="276" w:lineRule="auto"/>
        <w:jc w:val="both"/>
        <w:rPr>
          <w:color w:val="000000"/>
          <w:sz w:val="19"/>
          <w:szCs w:val="19"/>
        </w:rPr>
      </w:pPr>
      <w:r w:rsidRPr="006E7AF9">
        <w:rPr>
          <w:rFonts w:ascii="Calibri" w:eastAsia="Calibri" w:hAnsi="Calibri" w:cs="Calibri"/>
          <w:color w:val="000000"/>
          <w:sz w:val="19"/>
          <w:szCs w:val="19"/>
        </w:rPr>
        <w:t xml:space="preserve">Ley </w:t>
      </w:r>
      <w:proofErr w:type="spellStart"/>
      <w:r w:rsidRPr="006E7AF9">
        <w:rPr>
          <w:rFonts w:ascii="Calibri" w:eastAsia="Calibri" w:hAnsi="Calibri" w:cs="Calibri"/>
          <w:color w:val="000000"/>
          <w:sz w:val="19"/>
          <w:szCs w:val="19"/>
        </w:rPr>
        <w:t>N.°</w:t>
      </w:r>
      <w:proofErr w:type="spellEnd"/>
      <w:r w:rsidRPr="006E7AF9">
        <w:rPr>
          <w:rFonts w:ascii="Calibri" w:eastAsia="Calibri" w:hAnsi="Calibri" w:cs="Calibri"/>
          <w:color w:val="000000"/>
          <w:sz w:val="19"/>
          <w:szCs w:val="19"/>
        </w:rPr>
        <w:t xml:space="preserve"> 29849, Ley que establece la eliminación progresiva del régimen especial del Decreto Legislativo </w:t>
      </w:r>
      <w:proofErr w:type="spellStart"/>
      <w:r w:rsidRPr="006E7AF9">
        <w:rPr>
          <w:rFonts w:ascii="Calibri" w:eastAsia="Calibri" w:hAnsi="Calibri" w:cs="Calibri"/>
          <w:color w:val="000000"/>
          <w:sz w:val="19"/>
          <w:szCs w:val="19"/>
        </w:rPr>
        <w:t>N.°</w:t>
      </w:r>
      <w:proofErr w:type="spellEnd"/>
      <w:r w:rsidRPr="006E7AF9">
        <w:rPr>
          <w:rFonts w:ascii="Calibri" w:eastAsia="Calibri" w:hAnsi="Calibri" w:cs="Calibri"/>
          <w:color w:val="000000"/>
          <w:sz w:val="19"/>
          <w:szCs w:val="19"/>
        </w:rPr>
        <w:t xml:space="preserve"> 1057, Contratación Administrativa de Servicios (CAS), y otorga derechos laborales.</w:t>
      </w:r>
    </w:p>
    <w:p w14:paraId="521F5A58" w14:textId="77777777" w:rsidR="00237CD7" w:rsidRPr="006E7AF9" w:rsidRDefault="00226B13">
      <w:pPr>
        <w:numPr>
          <w:ilvl w:val="0"/>
          <w:numId w:val="17"/>
        </w:numPr>
        <w:pBdr>
          <w:top w:val="nil"/>
          <w:left w:val="nil"/>
          <w:bottom w:val="nil"/>
          <w:right w:val="nil"/>
          <w:between w:val="nil"/>
        </w:pBdr>
        <w:spacing w:line="276" w:lineRule="auto"/>
        <w:jc w:val="both"/>
        <w:rPr>
          <w:color w:val="000000"/>
          <w:sz w:val="19"/>
          <w:szCs w:val="19"/>
        </w:rPr>
      </w:pPr>
      <w:r w:rsidRPr="006E7AF9">
        <w:rPr>
          <w:rFonts w:ascii="Calibri" w:eastAsia="Calibri" w:hAnsi="Calibri" w:cs="Calibri"/>
          <w:color w:val="000000"/>
          <w:sz w:val="19"/>
          <w:szCs w:val="19"/>
        </w:rPr>
        <w:t xml:space="preserve">Decreto Legislativo </w:t>
      </w:r>
      <w:proofErr w:type="spellStart"/>
      <w:r w:rsidRPr="006E7AF9">
        <w:rPr>
          <w:rFonts w:ascii="Calibri" w:eastAsia="Calibri" w:hAnsi="Calibri" w:cs="Calibri"/>
          <w:color w:val="000000"/>
          <w:sz w:val="19"/>
          <w:szCs w:val="19"/>
        </w:rPr>
        <w:t>N.°</w:t>
      </w:r>
      <w:proofErr w:type="spellEnd"/>
      <w:r w:rsidRPr="006E7AF9">
        <w:rPr>
          <w:rFonts w:ascii="Calibri" w:eastAsia="Calibri" w:hAnsi="Calibri" w:cs="Calibri"/>
          <w:color w:val="000000"/>
          <w:sz w:val="19"/>
          <w:szCs w:val="19"/>
        </w:rPr>
        <w:t xml:space="preserve"> 1057, que regula el Régimen de Contratación Administrativa de Servicios, Reglamento y Modificatorias. </w:t>
      </w:r>
    </w:p>
    <w:p w14:paraId="17D9C70D" w14:textId="77777777" w:rsidR="00237CD7" w:rsidRPr="006E7AF9" w:rsidRDefault="00226B13">
      <w:pPr>
        <w:numPr>
          <w:ilvl w:val="0"/>
          <w:numId w:val="17"/>
        </w:numPr>
        <w:pBdr>
          <w:top w:val="nil"/>
          <w:left w:val="nil"/>
          <w:bottom w:val="nil"/>
          <w:right w:val="nil"/>
          <w:between w:val="nil"/>
        </w:pBdr>
        <w:spacing w:line="276" w:lineRule="auto"/>
        <w:jc w:val="both"/>
        <w:rPr>
          <w:color w:val="000000"/>
          <w:sz w:val="19"/>
          <w:szCs w:val="19"/>
        </w:rPr>
      </w:pPr>
      <w:r w:rsidRPr="006E7AF9">
        <w:rPr>
          <w:rFonts w:ascii="Calibri" w:eastAsia="Calibri" w:hAnsi="Calibri" w:cs="Calibri"/>
          <w:color w:val="000000"/>
          <w:sz w:val="19"/>
          <w:szCs w:val="19"/>
        </w:rPr>
        <w:t xml:space="preserve">Resolución de Presidencia Ejecutiva </w:t>
      </w:r>
      <w:proofErr w:type="spellStart"/>
      <w:r w:rsidRPr="006E7AF9">
        <w:rPr>
          <w:rFonts w:ascii="Calibri" w:eastAsia="Calibri" w:hAnsi="Calibri" w:cs="Calibri"/>
          <w:color w:val="000000"/>
          <w:sz w:val="19"/>
          <w:szCs w:val="19"/>
        </w:rPr>
        <w:t>N.°</w:t>
      </w:r>
      <w:proofErr w:type="spellEnd"/>
      <w:r w:rsidRPr="006E7AF9">
        <w:rPr>
          <w:rFonts w:ascii="Calibri" w:eastAsia="Calibri" w:hAnsi="Calibri" w:cs="Calibri"/>
          <w:color w:val="000000"/>
          <w:sz w:val="19"/>
          <w:szCs w:val="19"/>
        </w:rPr>
        <w:t xml:space="preserve"> 312-2017-SERVIR/PE.</w:t>
      </w:r>
    </w:p>
    <w:p w14:paraId="18B5F27A" w14:textId="77777777" w:rsidR="00237CD7" w:rsidRPr="006E7AF9" w:rsidRDefault="00226B13">
      <w:pPr>
        <w:numPr>
          <w:ilvl w:val="0"/>
          <w:numId w:val="17"/>
        </w:numPr>
        <w:pBdr>
          <w:top w:val="nil"/>
          <w:left w:val="nil"/>
          <w:bottom w:val="nil"/>
          <w:right w:val="nil"/>
          <w:between w:val="nil"/>
        </w:pBdr>
        <w:spacing w:line="276" w:lineRule="auto"/>
        <w:jc w:val="both"/>
        <w:rPr>
          <w:color w:val="000000"/>
          <w:sz w:val="19"/>
          <w:szCs w:val="19"/>
        </w:rPr>
      </w:pPr>
      <w:r w:rsidRPr="006E7AF9">
        <w:rPr>
          <w:rFonts w:ascii="Calibri" w:eastAsia="Calibri" w:hAnsi="Calibri" w:cs="Calibri"/>
          <w:color w:val="000000"/>
          <w:sz w:val="19"/>
          <w:szCs w:val="19"/>
        </w:rPr>
        <w:t xml:space="preserve">Decreto Legislativo </w:t>
      </w:r>
      <w:proofErr w:type="spellStart"/>
      <w:r w:rsidRPr="006E7AF9">
        <w:rPr>
          <w:rFonts w:ascii="Calibri" w:eastAsia="Calibri" w:hAnsi="Calibri" w:cs="Calibri"/>
          <w:color w:val="000000"/>
          <w:sz w:val="19"/>
          <w:szCs w:val="19"/>
        </w:rPr>
        <w:t>N.°</w:t>
      </w:r>
      <w:proofErr w:type="spellEnd"/>
      <w:r w:rsidRPr="006E7AF9">
        <w:rPr>
          <w:rFonts w:ascii="Calibri" w:eastAsia="Calibri" w:hAnsi="Calibri" w:cs="Calibri"/>
          <w:color w:val="000000"/>
          <w:sz w:val="19"/>
          <w:szCs w:val="19"/>
        </w:rPr>
        <w:t xml:space="preserve"> 1246 que aprueba diversas medidas de simplificación administrativa.</w:t>
      </w:r>
    </w:p>
    <w:p w14:paraId="1723E101" w14:textId="77777777" w:rsidR="00237CD7" w:rsidRPr="006E7AF9" w:rsidRDefault="00226B13">
      <w:pPr>
        <w:numPr>
          <w:ilvl w:val="0"/>
          <w:numId w:val="17"/>
        </w:numPr>
        <w:pBdr>
          <w:top w:val="nil"/>
          <w:left w:val="nil"/>
          <w:bottom w:val="nil"/>
          <w:right w:val="nil"/>
          <w:between w:val="nil"/>
        </w:pBdr>
        <w:spacing w:line="276" w:lineRule="auto"/>
        <w:jc w:val="both"/>
        <w:rPr>
          <w:color w:val="000000"/>
          <w:sz w:val="19"/>
          <w:szCs w:val="19"/>
        </w:rPr>
      </w:pPr>
      <w:r w:rsidRPr="006E7AF9">
        <w:rPr>
          <w:rFonts w:ascii="Calibri" w:eastAsia="Calibri" w:hAnsi="Calibri" w:cs="Calibri"/>
          <w:color w:val="000000"/>
          <w:sz w:val="19"/>
          <w:szCs w:val="19"/>
        </w:rPr>
        <w:t xml:space="preserve">Decreto Legislativo </w:t>
      </w:r>
      <w:proofErr w:type="spellStart"/>
      <w:r w:rsidRPr="006E7AF9">
        <w:rPr>
          <w:rFonts w:ascii="Calibri" w:eastAsia="Calibri" w:hAnsi="Calibri" w:cs="Calibri"/>
          <w:color w:val="000000"/>
          <w:sz w:val="19"/>
          <w:szCs w:val="19"/>
        </w:rPr>
        <w:t>N.°</w:t>
      </w:r>
      <w:proofErr w:type="spellEnd"/>
      <w:r w:rsidRPr="006E7AF9">
        <w:rPr>
          <w:rFonts w:ascii="Calibri" w:eastAsia="Calibri" w:hAnsi="Calibri" w:cs="Calibri"/>
          <w:color w:val="000000"/>
          <w:sz w:val="19"/>
          <w:szCs w:val="19"/>
        </w:rPr>
        <w:t xml:space="preserve"> 1367, que amplía los alcances de los Decretos Legislativos </w:t>
      </w:r>
      <w:proofErr w:type="spellStart"/>
      <w:proofErr w:type="gramStart"/>
      <w:r w:rsidRPr="006E7AF9">
        <w:rPr>
          <w:rFonts w:ascii="Calibri" w:eastAsia="Calibri" w:hAnsi="Calibri" w:cs="Calibri"/>
          <w:color w:val="000000"/>
          <w:sz w:val="19"/>
          <w:szCs w:val="19"/>
        </w:rPr>
        <w:t>N.</w:t>
      </w:r>
      <w:r w:rsidRPr="006E7AF9">
        <w:rPr>
          <w:rFonts w:ascii="Calibri" w:eastAsia="Calibri" w:hAnsi="Calibri" w:cs="Calibri"/>
          <w:color w:val="000000"/>
          <w:sz w:val="19"/>
          <w:szCs w:val="19"/>
          <w:vertAlign w:val="superscript"/>
        </w:rPr>
        <w:t>os</w:t>
      </w:r>
      <w:proofErr w:type="spellEnd"/>
      <w:proofErr w:type="gramEnd"/>
      <w:r w:rsidRPr="006E7AF9">
        <w:rPr>
          <w:rFonts w:ascii="Calibri" w:eastAsia="Calibri" w:hAnsi="Calibri" w:cs="Calibri"/>
          <w:color w:val="000000"/>
          <w:sz w:val="19"/>
          <w:szCs w:val="19"/>
        </w:rPr>
        <w:t xml:space="preserve"> 1243 y 1295, y establece la modificación de los artículos 4 y 10 del Decreto Legislativo </w:t>
      </w:r>
      <w:proofErr w:type="spellStart"/>
      <w:r w:rsidRPr="006E7AF9">
        <w:rPr>
          <w:rFonts w:ascii="Calibri" w:eastAsia="Calibri" w:hAnsi="Calibri" w:cs="Calibri"/>
          <w:color w:val="000000"/>
          <w:sz w:val="19"/>
          <w:szCs w:val="19"/>
        </w:rPr>
        <w:t>N.°</w:t>
      </w:r>
      <w:proofErr w:type="spellEnd"/>
      <w:r w:rsidRPr="006E7AF9">
        <w:rPr>
          <w:rFonts w:ascii="Calibri" w:eastAsia="Calibri" w:hAnsi="Calibri" w:cs="Calibri"/>
          <w:color w:val="000000"/>
          <w:sz w:val="19"/>
          <w:szCs w:val="19"/>
        </w:rPr>
        <w:t xml:space="preserve"> 1057.  </w:t>
      </w:r>
    </w:p>
    <w:p w14:paraId="567B9D0F" w14:textId="77777777" w:rsidR="00237CD7" w:rsidRPr="006E7AF9" w:rsidRDefault="00226B13">
      <w:pPr>
        <w:numPr>
          <w:ilvl w:val="0"/>
          <w:numId w:val="17"/>
        </w:numPr>
        <w:pBdr>
          <w:top w:val="nil"/>
          <w:left w:val="nil"/>
          <w:bottom w:val="nil"/>
          <w:right w:val="nil"/>
          <w:between w:val="nil"/>
        </w:pBdr>
        <w:spacing w:line="276" w:lineRule="auto"/>
        <w:jc w:val="both"/>
        <w:rPr>
          <w:color w:val="000000"/>
          <w:sz w:val="19"/>
          <w:szCs w:val="19"/>
        </w:rPr>
      </w:pPr>
      <w:r w:rsidRPr="006E7AF9">
        <w:rPr>
          <w:rFonts w:ascii="Calibri" w:eastAsia="Calibri" w:hAnsi="Calibri" w:cs="Calibri"/>
          <w:color w:val="000000"/>
          <w:sz w:val="19"/>
          <w:szCs w:val="19"/>
        </w:rPr>
        <w:t xml:space="preserve">Decreto Legislativo </w:t>
      </w:r>
      <w:proofErr w:type="spellStart"/>
      <w:r w:rsidRPr="006E7AF9">
        <w:rPr>
          <w:rFonts w:ascii="Calibri" w:eastAsia="Calibri" w:hAnsi="Calibri" w:cs="Calibri"/>
          <w:color w:val="000000"/>
          <w:sz w:val="19"/>
          <w:szCs w:val="19"/>
        </w:rPr>
        <w:t>N.°</w:t>
      </w:r>
      <w:proofErr w:type="spellEnd"/>
      <w:r w:rsidRPr="006E7AF9">
        <w:rPr>
          <w:rFonts w:ascii="Calibri" w:eastAsia="Calibri" w:hAnsi="Calibri" w:cs="Calibri"/>
          <w:color w:val="000000"/>
          <w:sz w:val="19"/>
          <w:szCs w:val="19"/>
        </w:rPr>
        <w:t xml:space="preserve"> 1401-2018 y su reglamento aprobado mediante D.S. 083-2019-PCM.</w:t>
      </w:r>
    </w:p>
    <w:p w14:paraId="5F451D0B" w14:textId="77777777" w:rsidR="00237CD7" w:rsidRPr="006E7AF9" w:rsidRDefault="00226B13">
      <w:pPr>
        <w:numPr>
          <w:ilvl w:val="0"/>
          <w:numId w:val="17"/>
        </w:numPr>
        <w:pBdr>
          <w:top w:val="nil"/>
          <w:left w:val="nil"/>
          <w:bottom w:val="nil"/>
          <w:right w:val="nil"/>
          <w:between w:val="nil"/>
        </w:pBdr>
        <w:spacing w:line="276" w:lineRule="auto"/>
        <w:jc w:val="both"/>
        <w:rPr>
          <w:color w:val="000000"/>
          <w:sz w:val="19"/>
          <w:szCs w:val="19"/>
        </w:rPr>
      </w:pPr>
      <w:r w:rsidRPr="006E7AF9">
        <w:rPr>
          <w:rFonts w:ascii="Calibri" w:eastAsia="Calibri" w:hAnsi="Calibri" w:cs="Calibri"/>
          <w:color w:val="000000"/>
          <w:sz w:val="19"/>
          <w:szCs w:val="19"/>
        </w:rPr>
        <w:t xml:space="preserve">Resolución de Presidencia Ejecutiva </w:t>
      </w:r>
      <w:proofErr w:type="spellStart"/>
      <w:r w:rsidRPr="006E7AF9">
        <w:rPr>
          <w:rFonts w:ascii="Calibri" w:eastAsia="Calibri" w:hAnsi="Calibri" w:cs="Calibri"/>
          <w:color w:val="000000"/>
          <w:sz w:val="19"/>
          <w:szCs w:val="19"/>
        </w:rPr>
        <w:t>N.°</w:t>
      </w:r>
      <w:proofErr w:type="spellEnd"/>
      <w:r w:rsidRPr="006E7AF9">
        <w:rPr>
          <w:rFonts w:ascii="Calibri" w:eastAsia="Calibri" w:hAnsi="Calibri" w:cs="Calibri"/>
          <w:color w:val="000000"/>
          <w:sz w:val="19"/>
          <w:szCs w:val="19"/>
        </w:rPr>
        <w:t xml:space="preserve"> 000065-2020-SERVIR-PE, que aprueba la Guía para la virtualización de concursos públicos del D.L. 1057.</w:t>
      </w:r>
    </w:p>
    <w:p w14:paraId="79780B9B" w14:textId="77777777" w:rsidR="00237CD7" w:rsidRPr="006E7AF9" w:rsidRDefault="00226B13">
      <w:pPr>
        <w:numPr>
          <w:ilvl w:val="0"/>
          <w:numId w:val="17"/>
        </w:numPr>
        <w:pBdr>
          <w:top w:val="nil"/>
          <w:left w:val="nil"/>
          <w:bottom w:val="nil"/>
          <w:right w:val="nil"/>
          <w:between w:val="nil"/>
        </w:pBdr>
        <w:spacing w:line="276" w:lineRule="auto"/>
        <w:jc w:val="both"/>
        <w:rPr>
          <w:color w:val="000000"/>
          <w:sz w:val="19"/>
          <w:szCs w:val="19"/>
        </w:rPr>
      </w:pPr>
      <w:r w:rsidRPr="006E7AF9">
        <w:rPr>
          <w:rFonts w:ascii="Calibri" w:eastAsia="Calibri" w:hAnsi="Calibri" w:cs="Calibri"/>
          <w:color w:val="000000"/>
          <w:sz w:val="19"/>
          <w:szCs w:val="19"/>
        </w:rPr>
        <w:t xml:space="preserve">Resolución de Presidencia Ejecutiva </w:t>
      </w:r>
      <w:proofErr w:type="spellStart"/>
      <w:r w:rsidRPr="006E7AF9">
        <w:rPr>
          <w:rFonts w:ascii="Calibri" w:eastAsia="Calibri" w:hAnsi="Calibri" w:cs="Calibri"/>
          <w:color w:val="000000"/>
          <w:sz w:val="19"/>
          <w:szCs w:val="19"/>
        </w:rPr>
        <w:t>N.°</w:t>
      </w:r>
      <w:proofErr w:type="spellEnd"/>
      <w:r w:rsidRPr="006E7AF9">
        <w:rPr>
          <w:rFonts w:ascii="Calibri" w:eastAsia="Calibri" w:hAnsi="Calibri" w:cs="Calibri"/>
          <w:color w:val="000000"/>
          <w:sz w:val="19"/>
          <w:szCs w:val="19"/>
        </w:rPr>
        <w:t xml:space="preserve"> 0006-2021-SERVIR/PE, que aprueba por delegación la “Guía operativa para la gestión de recursos humanos durante la vigencia de la declaratoria de Emergencia Sanitaria producida por el COVID-19 – Versión 3”</w:t>
      </w:r>
    </w:p>
    <w:p w14:paraId="0D6226A2" w14:textId="77777777" w:rsidR="00237CD7" w:rsidRPr="006E7AF9" w:rsidRDefault="00226B13">
      <w:pPr>
        <w:numPr>
          <w:ilvl w:val="0"/>
          <w:numId w:val="17"/>
        </w:numPr>
        <w:pBdr>
          <w:top w:val="nil"/>
          <w:left w:val="nil"/>
          <w:bottom w:val="nil"/>
          <w:right w:val="nil"/>
          <w:between w:val="nil"/>
        </w:pBdr>
        <w:spacing w:line="276" w:lineRule="auto"/>
        <w:jc w:val="both"/>
        <w:rPr>
          <w:color w:val="000000"/>
          <w:sz w:val="19"/>
          <w:szCs w:val="19"/>
        </w:rPr>
      </w:pPr>
      <w:r w:rsidRPr="006E7AF9">
        <w:rPr>
          <w:rFonts w:ascii="Calibri" w:eastAsia="Calibri" w:hAnsi="Calibri" w:cs="Calibri"/>
          <w:color w:val="000000"/>
          <w:sz w:val="19"/>
          <w:szCs w:val="19"/>
        </w:rPr>
        <w:t xml:space="preserve">Decreto de Urgencia </w:t>
      </w:r>
      <w:proofErr w:type="spellStart"/>
      <w:r w:rsidRPr="006E7AF9">
        <w:rPr>
          <w:rFonts w:ascii="Calibri" w:eastAsia="Calibri" w:hAnsi="Calibri" w:cs="Calibri"/>
          <w:color w:val="000000"/>
          <w:sz w:val="19"/>
          <w:szCs w:val="19"/>
        </w:rPr>
        <w:t>N°</w:t>
      </w:r>
      <w:proofErr w:type="spellEnd"/>
      <w:r w:rsidRPr="006E7AF9">
        <w:rPr>
          <w:rFonts w:ascii="Calibri" w:eastAsia="Calibri" w:hAnsi="Calibri" w:cs="Calibri"/>
          <w:color w:val="000000"/>
          <w:sz w:val="19"/>
          <w:szCs w:val="19"/>
        </w:rPr>
        <w:t xml:space="preserve"> 034-2021, que autoriza de manera excepcional a las entidades de la Administración Pública comprendidas en el artículo 2 del Decreto Legislativo </w:t>
      </w:r>
      <w:proofErr w:type="spellStart"/>
      <w:r w:rsidRPr="006E7AF9">
        <w:rPr>
          <w:rFonts w:ascii="Calibri" w:eastAsia="Calibri" w:hAnsi="Calibri" w:cs="Calibri"/>
          <w:color w:val="000000"/>
          <w:sz w:val="19"/>
          <w:szCs w:val="19"/>
        </w:rPr>
        <w:t>N°</w:t>
      </w:r>
      <w:proofErr w:type="spellEnd"/>
      <w:r w:rsidRPr="006E7AF9">
        <w:rPr>
          <w:rFonts w:ascii="Calibri" w:eastAsia="Calibri" w:hAnsi="Calibri" w:cs="Calibri"/>
          <w:color w:val="000000"/>
          <w:sz w:val="19"/>
          <w:szCs w:val="19"/>
        </w:rPr>
        <w:t xml:space="preserve"> 1057.</w:t>
      </w:r>
    </w:p>
    <w:p w14:paraId="0970C8EE" w14:textId="3F740181" w:rsidR="00237CD7" w:rsidRPr="006E7AF9" w:rsidRDefault="00226B13">
      <w:pPr>
        <w:numPr>
          <w:ilvl w:val="0"/>
          <w:numId w:val="17"/>
        </w:numPr>
        <w:pBdr>
          <w:top w:val="nil"/>
          <w:left w:val="nil"/>
          <w:bottom w:val="nil"/>
          <w:right w:val="nil"/>
          <w:between w:val="nil"/>
        </w:pBdr>
        <w:spacing w:line="276" w:lineRule="auto"/>
        <w:jc w:val="both"/>
        <w:rPr>
          <w:color w:val="000000"/>
          <w:sz w:val="19"/>
          <w:szCs w:val="19"/>
        </w:rPr>
      </w:pPr>
      <w:r w:rsidRPr="006E7AF9">
        <w:rPr>
          <w:rFonts w:ascii="Calibri" w:eastAsia="Calibri" w:hAnsi="Calibri" w:cs="Calibri"/>
          <w:color w:val="000000"/>
          <w:sz w:val="19"/>
          <w:szCs w:val="19"/>
        </w:rPr>
        <w:t xml:space="preserve">Resolución de Decanato </w:t>
      </w:r>
      <w:proofErr w:type="spellStart"/>
      <w:r w:rsidRPr="006E7AF9">
        <w:rPr>
          <w:rFonts w:ascii="Calibri" w:eastAsia="Calibri" w:hAnsi="Calibri" w:cs="Calibri"/>
          <w:color w:val="000000"/>
          <w:sz w:val="19"/>
          <w:szCs w:val="19"/>
        </w:rPr>
        <w:t>N.°</w:t>
      </w:r>
      <w:proofErr w:type="spellEnd"/>
      <w:r w:rsidRPr="006E7AF9">
        <w:rPr>
          <w:rFonts w:ascii="Calibri" w:eastAsia="Calibri" w:hAnsi="Calibri" w:cs="Calibri"/>
          <w:color w:val="000000"/>
          <w:sz w:val="19"/>
          <w:szCs w:val="19"/>
        </w:rPr>
        <w:t xml:space="preserve"> </w:t>
      </w:r>
      <w:r w:rsidR="00413017" w:rsidRPr="006E7AF9">
        <w:rPr>
          <w:rFonts w:ascii="Calibri" w:eastAsia="Calibri" w:hAnsi="Calibri" w:cs="Calibri"/>
          <w:color w:val="000000"/>
          <w:sz w:val="19"/>
          <w:szCs w:val="19"/>
        </w:rPr>
        <w:t xml:space="preserve">000421-2021-D-FIGMMG/UNMSM </w:t>
      </w:r>
      <w:r w:rsidRPr="006E7AF9">
        <w:rPr>
          <w:rFonts w:ascii="Calibri" w:eastAsia="Calibri" w:hAnsi="Calibri" w:cs="Calibri"/>
          <w:color w:val="000000"/>
          <w:sz w:val="19"/>
          <w:szCs w:val="19"/>
        </w:rPr>
        <w:t xml:space="preserve">del </w:t>
      </w:r>
      <w:r w:rsidR="00413017" w:rsidRPr="006E7AF9">
        <w:rPr>
          <w:rFonts w:ascii="Calibri" w:eastAsia="Calibri" w:hAnsi="Calibri" w:cs="Calibri"/>
          <w:color w:val="000000"/>
          <w:sz w:val="19"/>
          <w:szCs w:val="19"/>
        </w:rPr>
        <w:t>02</w:t>
      </w:r>
      <w:r w:rsidRPr="006E7AF9">
        <w:rPr>
          <w:rFonts w:ascii="Calibri" w:eastAsia="Calibri" w:hAnsi="Calibri" w:cs="Calibri"/>
          <w:color w:val="000000"/>
          <w:sz w:val="19"/>
          <w:szCs w:val="19"/>
        </w:rPr>
        <w:t xml:space="preserve"> de </w:t>
      </w:r>
      <w:r w:rsidR="00413017" w:rsidRPr="006E7AF9">
        <w:rPr>
          <w:rFonts w:ascii="Calibri" w:eastAsia="Calibri" w:hAnsi="Calibri" w:cs="Calibri"/>
          <w:color w:val="000000"/>
          <w:sz w:val="19"/>
          <w:szCs w:val="19"/>
        </w:rPr>
        <w:t>mayo</w:t>
      </w:r>
      <w:r w:rsidRPr="006E7AF9">
        <w:rPr>
          <w:rFonts w:ascii="Calibri" w:eastAsia="Calibri" w:hAnsi="Calibri" w:cs="Calibri"/>
          <w:color w:val="000000"/>
          <w:sz w:val="19"/>
          <w:szCs w:val="19"/>
        </w:rPr>
        <w:t xml:space="preserve"> del 2021, que conforma el Comité de Evaluación </w:t>
      </w:r>
      <w:r w:rsidR="00413017" w:rsidRPr="006E7AF9">
        <w:rPr>
          <w:rFonts w:ascii="Calibri" w:eastAsia="Calibri" w:hAnsi="Calibri" w:cs="Calibri"/>
          <w:color w:val="000000"/>
          <w:sz w:val="19"/>
          <w:szCs w:val="19"/>
        </w:rPr>
        <w:t xml:space="preserve">para la contratación administrativa de </w:t>
      </w:r>
      <w:r w:rsidR="008E15AB" w:rsidRPr="006E7AF9">
        <w:rPr>
          <w:rFonts w:ascii="Calibri" w:eastAsia="Calibri" w:hAnsi="Calibri" w:cs="Calibri"/>
          <w:color w:val="000000"/>
          <w:sz w:val="19"/>
          <w:szCs w:val="19"/>
        </w:rPr>
        <w:t>servicios en la Facultad de Ingeniería Geológica, Minera, Metalúrgica y Geográfica.</w:t>
      </w:r>
    </w:p>
    <w:p w14:paraId="46D90F27" w14:textId="77777777" w:rsidR="00237CD7" w:rsidRPr="006E7AF9" w:rsidRDefault="00226B13">
      <w:pPr>
        <w:numPr>
          <w:ilvl w:val="0"/>
          <w:numId w:val="17"/>
        </w:numPr>
        <w:pBdr>
          <w:top w:val="nil"/>
          <w:left w:val="nil"/>
          <w:bottom w:val="nil"/>
          <w:right w:val="nil"/>
          <w:between w:val="nil"/>
        </w:pBdr>
        <w:spacing w:line="276" w:lineRule="auto"/>
        <w:jc w:val="both"/>
        <w:rPr>
          <w:color w:val="000000"/>
          <w:sz w:val="19"/>
          <w:szCs w:val="19"/>
        </w:rPr>
      </w:pPr>
      <w:r w:rsidRPr="006E7AF9">
        <w:rPr>
          <w:rFonts w:ascii="Calibri" w:eastAsia="Calibri" w:hAnsi="Calibri" w:cs="Calibri"/>
          <w:color w:val="000000"/>
          <w:sz w:val="19"/>
          <w:szCs w:val="19"/>
        </w:rPr>
        <w:t>Las demás disposiciones que resulten aplicables.</w:t>
      </w:r>
    </w:p>
    <w:p w14:paraId="2E2D3206" w14:textId="77777777" w:rsidR="00237CD7" w:rsidRPr="006E7AF9" w:rsidRDefault="00226B13">
      <w:pPr>
        <w:numPr>
          <w:ilvl w:val="0"/>
          <w:numId w:val="14"/>
        </w:numPr>
        <w:pBdr>
          <w:top w:val="nil"/>
          <w:left w:val="nil"/>
          <w:bottom w:val="nil"/>
          <w:right w:val="nil"/>
          <w:between w:val="nil"/>
        </w:pBdr>
        <w:ind w:left="426" w:hanging="426"/>
        <w:rPr>
          <w:rFonts w:ascii="Calibri" w:eastAsia="Calibri" w:hAnsi="Calibri" w:cs="Calibri"/>
          <w:color w:val="000000"/>
          <w:sz w:val="20"/>
          <w:szCs w:val="20"/>
        </w:rPr>
      </w:pPr>
      <w:r w:rsidRPr="006E7AF9">
        <w:rPr>
          <w:rFonts w:ascii="Calibri" w:eastAsia="Calibri" w:hAnsi="Calibri" w:cs="Calibri"/>
          <w:b/>
          <w:color w:val="000000"/>
          <w:sz w:val="20"/>
          <w:szCs w:val="20"/>
        </w:rPr>
        <w:lastRenderedPageBreak/>
        <w:t>PERFILES DEL PUESTO</w:t>
      </w:r>
    </w:p>
    <w:p w14:paraId="16E4D9D6" w14:textId="77777777" w:rsidR="00237CD7" w:rsidRPr="006E7AF9" w:rsidRDefault="00237CD7">
      <w:pPr>
        <w:pBdr>
          <w:top w:val="nil"/>
          <w:left w:val="nil"/>
          <w:bottom w:val="nil"/>
          <w:right w:val="nil"/>
          <w:between w:val="nil"/>
        </w:pBdr>
        <w:ind w:left="284"/>
        <w:rPr>
          <w:rFonts w:ascii="Calibri" w:eastAsia="Calibri" w:hAnsi="Calibri" w:cs="Calibri"/>
          <w:b/>
          <w:color w:val="000000"/>
          <w:sz w:val="10"/>
          <w:szCs w:val="10"/>
        </w:rPr>
      </w:pPr>
    </w:p>
    <w:p w14:paraId="6485AF6C" w14:textId="0C62EFA6" w:rsidR="00237CD7" w:rsidRPr="006E7AF9" w:rsidRDefault="00226B13">
      <w:pPr>
        <w:numPr>
          <w:ilvl w:val="0"/>
          <w:numId w:val="1"/>
        </w:numPr>
        <w:pBdr>
          <w:top w:val="nil"/>
          <w:left w:val="nil"/>
          <w:bottom w:val="nil"/>
          <w:right w:val="nil"/>
          <w:between w:val="nil"/>
        </w:pBdr>
        <w:spacing w:line="360" w:lineRule="auto"/>
        <w:rPr>
          <w:b/>
          <w:color w:val="000000"/>
          <w:sz w:val="18"/>
          <w:szCs w:val="18"/>
        </w:rPr>
      </w:pPr>
      <w:r w:rsidRPr="006E7AF9">
        <w:rPr>
          <w:rFonts w:ascii="Calibri" w:eastAsia="Calibri" w:hAnsi="Calibri" w:cs="Calibri"/>
          <w:b/>
          <w:color w:val="000000"/>
          <w:sz w:val="18"/>
          <w:szCs w:val="18"/>
        </w:rPr>
        <w:t xml:space="preserve">UN (01) Un </w:t>
      </w:r>
      <w:r w:rsidR="00274148" w:rsidRPr="006E7AF9">
        <w:rPr>
          <w:rFonts w:ascii="Calibri" w:eastAsia="Calibri" w:hAnsi="Calibri" w:cs="Calibri"/>
          <w:b/>
          <w:color w:val="000000"/>
          <w:sz w:val="19"/>
          <w:szCs w:val="19"/>
        </w:rPr>
        <w:t>Operador de Limpieza y Mantenimiento</w:t>
      </w:r>
    </w:p>
    <w:tbl>
      <w:tblPr>
        <w:tblStyle w:val="a"/>
        <w:tblW w:w="838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31"/>
        <w:gridCol w:w="4955"/>
      </w:tblGrid>
      <w:tr w:rsidR="00237CD7" w:rsidRPr="006E7AF9" w14:paraId="0EC9A815" w14:textId="77777777">
        <w:trPr>
          <w:trHeight w:val="375"/>
        </w:trPr>
        <w:tc>
          <w:tcPr>
            <w:tcW w:w="3431" w:type="dxa"/>
            <w:shd w:val="clear" w:color="auto" w:fill="BFBFBF"/>
            <w:vAlign w:val="center"/>
          </w:tcPr>
          <w:p w14:paraId="77A7A36A" w14:textId="77777777" w:rsidR="00237CD7" w:rsidRPr="006E7AF9" w:rsidRDefault="00226B13">
            <w:pPr>
              <w:pBdr>
                <w:top w:val="nil"/>
                <w:left w:val="nil"/>
                <w:bottom w:val="nil"/>
                <w:right w:val="nil"/>
                <w:between w:val="nil"/>
              </w:pBdr>
              <w:jc w:val="center"/>
              <w:rPr>
                <w:rFonts w:ascii="Calibri" w:eastAsia="Calibri" w:hAnsi="Calibri" w:cs="Calibri"/>
                <w:b/>
                <w:color w:val="000000"/>
                <w:sz w:val="19"/>
                <w:szCs w:val="19"/>
              </w:rPr>
            </w:pPr>
            <w:r w:rsidRPr="006E7AF9">
              <w:rPr>
                <w:rFonts w:ascii="Calibri" w:eastAsia="Calibri" w:hAnsi="Calibri" w:cs="Calibri"/>
                <w:b/>
                <w:color w:val="000000"/>
                <w:sz w:val="19"/>
                <w:szCs w:val="19"/>
              </w:rPr>
              <w:t>REQUISITOS MÍNIMOS</w:t>
            </w:r>
          </w:p>
        </w:tc>
        <w:tc>
          <w:tcPr>
            <w:tcW w:w="4955" w:type="dxa"/>
            <w:shd w:val="clear" w:color="auto" w:fill="BFBFBF"/>
            <w:vAlign w:val="center"/>
          </w:tcPr>
          <w:p w14:paraId="753509E6" w14:textId="77777777" w:rsidR="00237CD7" w:rsidRPr="006E7AF9" w:rsidRDefault="00226B13">
            <w:pPr>
              <w:pBdr>
                <w:top w:val="nil"/>
                <w:left w:val="nil"/>
                <w:bottom w:val="nil"/>
                <w:right w:val="nil"/>
                <w:between w:val="nil"/>
              </w:pBdr>
              <w:jc w:val="center"/>
              <w:rPr>
                <w:rFonts w:ascii="Calibri" w:eastAsia="Calibri" w:hAnsi="Calibri" w:cs="Calibri"/>
                <w:b/>
                <w:color w:val="000000"/>
                <w:sz w:val="19"/>
                <w:szCs w:val="19"/>
              </w:rPr>
            </w:pPr>
            <w:r w:rsidRPr="006E7AF9">
              <w:rPr>
                <w:rFonts w:ascii="Calibri" w:eastAsia="Calibri" w:hAnsi="Calibri" w:cs="Calibri"/>
                <w:b/>
                <w:color w:val="000000"/>
                <w:sz w:val="19"/>
                <w:szCs w:val="19"/>
              </w:rPr>
              <w:t>DETALLE</w:t>
            </w:r>
          </w:p>
        </w:tc>
      </w:tr>
      <w:tr w:rsidR="00237CD7" w:rsidRPr="006E7AF9" w14:paraId="477B6D51" w14:textId="77777777">
        <w:trPr>
          <w:trHeight w:val="549"/>
        </w:trPr>
        <w:tc>
          <w:tcPr>
            <w:tcW w:w="3431" w:type="dxa"/>
            <w:shd w:val="clear" w:color="auto" w:fill="auto"/>
            <w:vAlign w:val="center"/>
          </w:tcPr>
          <w:p w14:paraId="6941D3EA" w14:textId="77777777" w:rsidR="00237CD7" w:rsidRPr="006E7AF9" w:rsidRDefault="00226B13">
            <w:pPr>
              <w:pBdr>
                <w:top w:val="nil"/>
                <w:left w:val="nil"/>
                <w:bottom w:val="nil"/>
                <w:right w:val="nil"/>
                <w:between w:val="nil"/>
              </w:pBdr>
              <w:rPr>
                <w:rFonts w:ascii="Calibri" w:eastAsia="Calibri" w:hAnsi="Calibri" w:cs="Calibri"/>
                <w:b/>
                <w:color w:val="000000"/>
                <w:sz w:val="19"/>
                <w:szCs w:val="19"/>
              </w:rPr>
            </w:pPr>
            <w:r w:rsidRPr="006E7AF9">
              <w:rPr>
                <w:rFonts w:ascii="Calibri" w:eastAsia="Calibri" w:hAnsi="Calibri" w:cs="Calibri"/>
                <w:b/>
                <w:color w:val="000000"/>
                <w:sz w:val="19"/>
                <w:szCs w:val="19"/>
              </w:rPr>
              <w:t>Formación Académica, grado académico y/o nivel de estudios</w:t>
            </w:r>
          </w:p>
        </w:tc>
        <w:tc>
          <w:tcPr>
            <w:tcW w:w="4955" w:type="dxa"/>
            <w:shd w:val="clear" w:color="auto" w:fill="auto"/>
            <w:vAlign w:val="center"/>
          </w:tcPr>
          <w:p w14:paraId="1D6BB13F" w14:textId="3524075F" w:rsidR="00237CD7" w:rsidRPr="006E7AF9" w:rsidRDefault="00A85D20">
            <w:pPr>
              <w:numPr>
                <w:ilvl w:val="0"/>
                <w:numId w:val="2"/>
              </w:numPr>
              <w:pBdr>
                <w:top w:val="nil"/>
                <w:left w:val="nil"/>
                <w:bottom w:val="nil"/>
                <w:right w:val="nil"/>
                <w:between w:val="nil"/>
              </w:pBdr>
              <w:ind w:left="147" w:right="26" w:hanging="142"/>
              <w:jc w:val="both"/>
              <w:rPr>
                <w:color w:val="000000"/>
                <w:sz w:val="19"/>
                <w:szCs w:val="19"/>
              </w:rPr>
            </w:pPr>
            <w:r w:rsidRPr="006E7AF9">
              <w:rPr>
                <w:rFonts w:ascii="Calibri" w:eastAsia="Calibri" w:hAnsi="Calibri" w:cs="Calibri"/>
                <w:color w:val="000000"/>
                <w:sz w:val="19"/>
                <w:szCs w:val="19"/>
              </w:rPr>
              <w:t>Secundaria completa.</w:t>
            </w:r>
          </w:p>
        </w:tc>
      </w:tr>
      <w:tr w:rsidR="00237CD7" w:rsidRPr="006E7AF9" w14:paraId="52EAD8B2" w14:textId="77777777">
        <w:trPr>
          <w:trHeight w:val="359"/>
        </w:trPr>
        <w:tc>
          <w:tcPr>
            <w:tcW w:w="3431" w:type="dxa"/>
            <w:vMerge w:val="restart"/>
            <w:shd w:val="clear" w:color="auto" w:fill="auto"/>
            <w:vAlign w:val="center"/>
          </w:tcPr>
          <w:p w14:paraId="651D9570" w14:textId="77777777" w:rsidR="00237CD7" w:rsidRPr="006E7AF9" w:rsidRDefault="00226B13">
            <w:pPr>
              <w:pBdr>
                <w:top w:val="nil"/>
                <w:left w:val="nil"/>
                <w:bottom w:val="nil"/>
                <w:right w:val="nil"/>
                <w:between w:val="nil"/>
              </w:pBdr>
              <w:rPr>
                <w:rFonts w:ascii="Calibri" w:eastAsia="Calibri" w:hAnsi="Calibri" w:cs="Calibri"/>
                <w:b/>
                <w:color w:val="000000"/>
                <w:sz w:val="19"/>
                <w:szCs w:val="19"/>
              </w:rPr>
            </w:pPr>
            <w:r w:rsidRPr="006E7AF9">
              <w:rPr>
                <w:rFonts w:ascii="Calibri" w:eastAsia="Calibri" w:hAnsi="Calibri" w:cs="Calibri"/>
                <w:b/>
                <w:color w:val="000000"/>
                <w:sz w:val="19"/>
                <w:szCs w:val="19"/>
              </w:rPr>
              <w:t xml:space="preserve">Experiencia </w:t>
            </w:r>
          </w:p>
          <w:p w14:paraId="3AFAE1CC" w14:textId="77777777" w:rsidR="00237CD7" w:rsidRPr="006E7AF9" w:rsidRDefault="00226B13">
            <w:pPr>
              <w:pBdr>
                <w:top w:val="nil"/>
                <w:left w:val="nil"/>
                <w:bottom w:val="nil"/>
                <w:right w:val="nil"/>
                <w:between w:val="nil"/>
              </w:pBdr>
              <w:jc w:val="both"/>
              <w:rPr>
                <w:rFonts w:ascii="Calibri" w:eastAsia="Calibri" w:hAnsi="Calibri" w:cs="Calibri"/>
                <w:color w:val="000000"/>
                <w:sz w:val="16"/>
                <w:szCs w:val="16"/>
              </w:rPr>
            </w:pPr>
            <w:r w:rsidRPr="006E7AF9">
              <w:rPr>
                <w:rFonts w:ascii="Calibri" w:eastAsia="Calibri" w:hAnsi="Calibri" w:cs="Calibri"/>
                <w:color w:val="000000"/>
                <w:sz w:val="16"/>
                <w:szCs w:val="16"/>
              </w:rPr>
              <w:t>*Solo para aquellos casos donde se requiere formación técnica o universitaria completa, el tiempo de experiencia se contabilizará desde el momento de egreso de la formación correspondiente.</w:t>
            </w:r>
          </w:p>
        </w:tc>
        <w:tc>
          <w:tcPr>
            <w:tcW w:w="4955" w:type="dxa"/>
            <w:shd w:val="clear" w:color="auto" w:fill="auto"/>
            <w:vAlign w:val="center"/>
          </w:tcPr>
          <w:p w14:paraId="45B52F78" w14:textId="77777777" w:rsidR="00237CD7" w:rsidRPr="006E7AF9" w:rsidRDefault="00226B13">
            <w:pPr>
              <w:pBdr>
                <w:top w:val="nil"/>
                <w:left w:val="nil"/>
                <w:bottom w:val="nil"/>
                <w:right w:val="nil"/>
                <w:between w:val="nil"/>
              </w:pBdr>
              <w:jc w:val="both"/>
              <w:rPr>
                <w:rFonts w:ascii="Calibri" w:eastAsia="Calibri" w:hAnsi="Calibri" w:cs="Calibri"/>
                <w:color w:val="000000"/>
                <w:sz w:val="19"/>
                <w:szCs w:val="19"/>
              </w:rPr>
            </w:pPr>
            <w:r w:rsidRPr="006E7AF9">
              <w:rPr>
                <w:rFonts w:ascii="Calibri" w:eastAsia="Calibri" w:hAnsi="Calibri" w:cs="Calibri"/>
                <w:b/>
                <w:color w:val="000000"/>
                <w:sz w:val="19"/>
                <w:szCs w:val="19"/>
              </w:rPr>
              <w:t>Experiencia General:</w:t>
            </w:r>
            <w:r w:rsidRPr="006E7AF9">
              <w:rPr>
                <w:rFonts w:ascii="Calibri" w:eastAsia="Calibri" w:hAnsi="Calibri" w:cs="Calibri"/>
                <w:color w:val="000000"/>
                <w:sz w:val="19"/>
                <w:szCs w:val="19"/>
              </w:rPr>
              <w:t xml:space="preserve"> 2 años.</w:t>
            </w:r>
          </w:p>
        </w:tc>
      </w:tr>
      <w:tr w:rsidR="00237CD7" w:rsidRPr="006E7AF9" w14:paraId="13100EFC" w14:textId="77777777">
        <w:trPr>
          <w:trHeight w:val="870"/>
        </w:trPr>
        <w:tc>
          <w:tcPr>
            <w:tcW w:w="3431" w:type="dxa"/>
            <w:vMerge/>
            <w:shd w:val="clear" w:color="auto" w:fill="auto"/>
            <w:vAlign w:val="center"/>
          </w:tcPr>
          <w:p w14:paraId="16881728" w14:textId="77777777" w:rsidR="00237CD7" w:rsidRPr="006E7AF9" w:rsidRDefault="00237CD7">
            <w:pPr>
              <w:widowControl w:val="0"/>
              <w:pBdr>
                <w:top w:val="nil"/>
                <w:left w:val="nil"/>
                <w:bottom w:val="nil"/>
                <w:right w:val="nil"/>
                <w:between w:val="nil"/>
              </w:pBdr>
              <w:spacing w:line="276" w:lineRule="auto"/>
              <w:rPr>
                <w:rFonts w:ascii="Calibri" w:eastAsia="Calibri" w:hAnsi="Calibri" w:cs="Calibri"/>
                <w:color w:val="000000"/>
                <w:sz w:val="19"/>
                <w:szCs w:val="19"/>
              </w:rPr>
            </w:pPr>
          </w:p>
        </w:tc>
        <w:tc>
          <w:tcPr>
            <w:tcW w:w="4955" w:type="dxa"/>
            <w:shd w:val="clear" w:color="auto" w:fill="auto"/>
            <w:vAlign w:val="center"/>
          </w:tcPr>
          <w:p w14:paraId="7DED21FC" w14:textId="77777777" w:rsidR="00237CD7" w:rsidRPr="006E7AF9" w:rsidRDefault="00226B13">
            <w:pPr>
              <w:pBdr>
                <w:top w:val="nil"/>
                <w:left w:val="nil"/>
                <w:bottom w:val="nil"/>
                <w:right w:val="nil"/>
                <w:between w:val="nil"/>
              </w:pBdr>
              <w:jc w:val="both"/>
              <w:rPr>
                <w:rFonts w:ascii="Calibri" w:eastAsia="Calibri" w:hAnsi="Calibri" w:cs="Calibri"/>
                <w:color w:val="000000"/>
                <w:sz w:val="19"/>
                <w:szCs w:val="19"/>
              </w:rPr>
            </w:pPr>
            <w:r w:rsidRPr="006E7AF9">
              <w:rPr>
                <w:rFonts w:ascii="Calibri" w:eastAsia="Calibri" w:hAnsi="Calibri" w:cs="Calibri"/>
                <w:b/>
                <w:color w:val="000000"/>
                <w:sz w:val="19"/>
                <w:szCs w:val="19"/>
              </w:rPr>
              <w:t>Experiencia específica:</w:t>
            </w:r>
            <w:r w:rsidRPr="006E7AF9">
              <w:rPr>
                <w:rFonts w:ascii="Calibri" w:eastAsia="Calibri" w:hAnsi="Calibri" w:cs="Calibri"/>
                <w:color w:val="000000"/>
                <w:sz w:val="19"/>
                <w:szCs w:val="19"/>
              </w:rPr>
              <w:t xml:space="preserve"> </w:t>
            </w:r>
          </w:p>
          <w:p w14:paraId="0D3DB331" w14:textId="71453C43" w:rsidR="00237CD7" w:rsidRPr="006E7AF9" w:rsidRDefault="00544920">
            <w:pPr>
              <w:pBdr>
                <w:top w:val="nil"/>
                <w:left w:val="nil"/>
                <w:bottom w:val="nil"/>
                <w:right w:val="nil"/>
                <w:between w:val="nil"/>
              </w:pBdr>
              <w:jc w:val="both"/>
              <w:rPr>
                <w:rFonts w:ascii="Calibri" w:eastAsia="Calibri" w:hAnsi="Calibri" w:cs="Calibri"/>
                <w:color w:val="000000"/>
                <w:sz w:val="19"/>
                <w:szCs w:val="19"/>
              </w:rPr>
            </w:pPr>
            <w:r w:rsidRPr="006E7AF9">
              <w:rPr>
                <w:rFonts w:ascii="Calibri" w:eastAsia="Calibri" w:hAnsi="Calibri" w:cs="Calibri"/>
                <w:color w:val="000000"/>
                <w:sz w:val="19"/>
                <w:szCs w:val="19"/>
              </w:rPr>
              <w:t>Un (01) año de experiencia como auxiliar u operario de limpieza y/o jardinería desempeñando funciones equivalentes en el sector público o privado.</w:t>
            </w:r>
          </w:p>
        </w:tc>
      </w:tr>
      <w:tr w:rsidR="00237CD7" w:rsidRPr="006E7AF9" w14:paraId="172C4611" w14:textId="77777777">
        <w:trPr>
          <w:trHeight w:val="415"/>
        </w:trPr>
        <w:tc>
          <w:tcPr>
            <w:tcW w:w="3431" w:type="dxa"/>
            <w:shd w:val="clear" w:color="auto" w:fill="auto"/>
            <w:vAlign w:val="center"/>
          </w:tcPr>
          <w:p w14:paraId="6A1B8527" w14:textId="77777777" w:rsidR="00237CD7" w:rsidRPr="006E7AF9" w:rsidRDefault="00226B13">
            <w:pPr>
              <w:pBdr>
                <w:top w:val="nil"/>
                <w:left w:val="nil"/>
                <w:bottom w:val="nil"/>
                <w:right w:val="nil"/>
                <w:between w:val="nil"/>
              </w:pBdr>
              <w:rPr>
                <w:rFonts w:ascii="Calibri" w:eastAsia="Calibri" w:hAnsi="Calibri" w:cs="Calibri"/>
                <w:b/>
                <w:color w:val="000000"/>
                <w:sz w:val="19"/>
                <w:szCs w:val="19"/>
              </w:rPr>
            </w:pPr>
            <w:r w:rsidRPr="006E7AF9">
              <w:rPr>
                <w:rFonts w:ascii="Calibri" w:eastAsia="Calibri" w:hAnsi="Calibri" w:cs="Calibri"/>
                <w:b/>
                <w:color w:val="000000"/>
                <w:sz w:val="19"/>
                <w:szCs w:val="19"/>
              </w:rPr>
              <w:t xml:space="preserve"> Cursos y/o estudios de especialización</w:t>
            </w:r>
          </w:p>
        </w:tc>
        <w:tc>
          <w:tcPr>
            <w:tcW w:w="4955" w:type="dxa"/>
            <w:shd w:val="clear" w:color="auto" w:fill="auto"/>
            <w:vAlign w:val="center"/>
          </w:tcPr>
          <w:p w14:paraId="3CD01E6E" w14:textId="15E686B1" w:rsidR="00237CD7" w:rsidRPr="006E7AF9" w:rsidRDefault="00F9667C">
            <w:pPr>
              <w:numPr>
                <w:ilvl w:val="0"/>
                <w:numId w:val="21"/>
              </w:numPr>
              <w:pBdr>
                <w:top w:val="nil"/>
                <w:left w:val="nil"/>
                <w:bottom w:val="nil"/>
                <w:right w:val="nil"/>
                <w:between w:val="nil"/>
              </w:pBdr>
              <w:ind w:left="147" w:right="26" w:hanging="147"/>
              <w:jc w:val="both"/>
              <w:rPr>
                <w:color w:val="000000"/>
                <w:sz w:val="19"/>
                <w:szCs w:val="19"/>
              </w:rPr>
            </w:pPr>
            <w:r w:rsidRPr="006E7AF9">
              <w:rPr>
                <w:rFonts w:ascii="Calibri" w:eastAsia="Calibri" w:hAnsi="Calibri" w:cs="Calibri"/>
                <w:color w:val="000000"/>
                <w:sz w:val="19"/>
                <w:szCs w:val="19"/>
              </w:rPr>
              <w:t>Curso relacionado al puesto (no indispensable).</w:t>
            </w:r>
          </w:p>
        </w:tc>
      </w:tr>
      <w:tr w:rsidR="00237CD7" w:rsidRPr="006E7AF9" w14:paraId="2B575B6E" w14:textId="77777777">
        <w:trPr>
          <w:trHeight w:val="834"/>
        </w:trPr>
        <w:tc>
          <w:tcPr>
            <w:tcW w:w="3431" w:type="dxa"/>
            <w:shd w:val="clear" w:color="auto" w:fill="auto"/>
            <w:vAlign w:val="center"/>
          </w:tcPr>
          <w:p w14:paraId="1888C76E" w14:textId="77777777" w:rsidR="00237CD7" w:rsidRPr="006E7AF9" w:rsidRDefault="00226B13">
            <w:pPr>
              <w:pBdr>
                <w:top w:val="nil"/>
                <w:left w:val="nil"/>
                <w:bottom w:val="nil"/>
                <w:right w:val="nil"/>
                <w:between w:val="nil"/>
              </w:pBdr>
              <w:jc w:val="both"/>
              <w:rPr>
                <w:rFonts w:ascii="Calibri" w:eastAsia="Calibri" w:hAnsi="Calibri" w:cs="Calibri"/>
                <w:b/>
                <w:color w:val="000000"/>
                <w:sz w:val="19"/>
                <w:szCs w:val="19"/>
              </w:rPr>
            </w:pPr>
            <w:r w:rsidRPr="006E7AF9">
              <w:rPr>
                <w:rFonts w:ascii="Calibri" w:eastAsia="Calibri" w:hAnsi="Calibri" w:cs="Calibri"/>
                <w:b/>
                <w:color w:val="000000"/>
                <w:sz w:val="19"/>
                <w:szCs w:val="19"/>
              </w:rPr>
              <w:t xml:space="preserve">Conocimientos técnicos requeridos para el puesto </w:t>
            </w:r>
            <w:r w:rsidRPr="006E7AF9">
              <w:rPr>
                <w:rFonts w:ascii="Calibri" w:eastAsia="Calibri" w:hAnsi="Calibri" w:cs="Calibri"/>
                <w:b/>
                <w:color w:val="000000"/>
                <w:sz w:val="16"/>
                <w:szCs w:val="16"/>
              </w:rPr>
              <w:t xml:space="preserve">(no requiere documentación </w:t>
            </w:r>
            <w:proofErr w:type="spellStart"/>
            <w:r w:rsidRPr="006E7AF9">
              <w:rPr>
                <w:rFonts w:ascii="Calibri" w:eastAsia="Calibri" w:hAnsi="Calibri" w:cs="Calibri"/>
                <w:b/>
                <w:color w:val="000000"/>
                <w:sz w:val="16"/>
                <w:szCs w:val="16"/>
              </w:rPr>
              <w:t>sustentatoria</w:t>
            </w:r>
            <w:proofErr w:type="spellEnd"/>
            <w:r w:rsidRPr="006E7AF9">
              <w:rPr>
                <w:rFonts w:ascii="Calibri" w:eastAsia="Calibri" w:hAnsi="Calibri" w:cs="Calibri"/>
                <w:b/>
                <w:color w:val="000000"/>
                <w:sz w:val="16"/>
                <w:szCs w:val="16"/>
              </w:rPr>
              <w:t>)</w:t>
            </w:r>
          </w:p>
        </w:tc>
        <w:tc>
          <w:tcPr>
            <w:tcW w:w="4955" w:type="dxa"/>
            <w:shd w:val="clear" w:color="auto" w:fill="auto"/>
            <w:vAlign w:val="center"/>
          </w:tcPr>
          <w:p w14:paraId="6959DE75" w14:textId="77777777" w:rsidR="00F9667C" w:rsidRPr="006E7AF9" w:rsidRDefault="00F9667C" w:rsidP="00F9667C">
            <w:pPr>
              <w:numPr>
                <w:ilvl w:val="0"/>
                <w:numId w:val="2"/>
              </w:numPr>
              <w:pBdr>
                <w:top w:val="nil"/>
                <w:left w:val="nil"/>
                <w:bottom w:val="nil"/>
                <w:right w:val="nil"/>
                <w:between w:val="nil"/>
              </w:pBdr>
              <w:jc w:val="both"/>
              <w:rPr>
                <w:rFonts w:ascii="Calibri" w:eastAsia="Calibri" w:hAnsi="Calibri" w:cs="Calibri"/>
                <w:color w:val="000000"/>
                <w:sz w:val="19"/>
                <w:szCs w:val="19"/>
              </w:rPr>
            </w:pPr>
            <w:r w:rsidRPr="006E7AF9">
              <w:rPr>
                <w:rFonts w:ascii="Calibri" w:eastAsia="Calibri" w:hAnsi="Calibri" w:cs="Calibri"/>
                <w:color w:val="000000"/>
                <w:sz w:val="19"/>
                <w:szCs w:val="19"/>
              </w:rPr>
              <w:t>Conocimiento en mantenimiento, uso de insumos, materiales y máquinas de limpieza.</w:t>
            </w:r>
          </w:p>
          <w:p w14:paraId="3E49ABFA" w14:textId="58B9CF75" w:rsidR="00237CD7" w:rsidRPr="006E7AF9" w:rsidRDefault="00F9667C" w:rsidP="00F9667C">
            <w:pPr>
              <w:numPr>
                <w:ilvl w:val="0"/>
                <w:numId w:val="2"/>
              </w:numPr>
              <w:pBdr>
                <w:top w:val="nil"/>
                <w:left w:val="nil"/>
                <w:bottom w:val="nil"/>
                <w:right w:val="nil"/>
                <w:between w:val="nil"/>
              </w:pBdr>
              <w:jc w:val="both"/>
              <w:rPr>
                <w:color w:val="000000"/>
                <w:sz w:val="19"/>
                <w:szCs w:val="19"/>
              </w:rPr>
            </w:pPr>
            <w:r w:rsidRPr="006E7AF9">
              <w:rPr>
                <w:rFonts w:ascii="Calibri" w:eastAsia="Calibri" w:hAnsi="Calibri" w:cs="Calibri"/>
                <w:color w:val="000000"/>
                <w:sz w:val="19"/>
                <w:szCs w:val="19"/>
              </w:rPr>
              <w:t>Conocimientos básicos de electricidad, gasfitería y jardinería.</w:t>
            </w:r>
          </w:p>
        </w:tc>
      </w:tr>
      <w:tr w:rsidR="00237CD7" w:rsidRPr="006E7AF9" w14:paraId="77ECDB27" w14:textId="77777777">
        <w:trPr>
          <w:trHeight w:val="472"/>
        </w:trPr>
        <w:tc>
          <w:tcPr>
            <w:tcW w:w="3431" w:type="dxa"/>
            <w:shd w:val="clear" w:color="auto" w:fill="auto"/>
            <w:vAlign w:val="center"/>
          </w:tcPr>
          <w:p w14:paraId="515B5AFC" w14:textId="77777777" w:rsidR="00237CD7" w:rsidRPr="006E7AF9" w:rsidRDefault="00226B13">
            <w:pPr>
              <w:pBdr>
                <w:top w:val="nil"/>
                <w:left w:val="nil"/>
                <w:bottom w:val="nil"/>
                <w:right w:val="nil"/>
                <w:between w:val="nil"/>
              </w:pBdr>
              <w:jc w:val="both"/>
              <w:rPr>
                <w:rFonts w:ascii="Calibri" w:eastAsia="Calibri" w:hAnsi="Calibri" w:cs="Calibri"/>
                <w:b/>
                <w:color w:val="000000"/>
                <w:sz w:val="19"/>
                <w:szCs w:val="19"/>
              </w:rPr>
            </w:pPr>
            <w:r w:rsidRPr="006E7AF9">
              <w:rPr>
                <w:rFonts w:ascii="Calibri" w:eastAsia="Calibri" w:hAnsi="Calibri" w:cs="Calibri"/>
                <w:b/>
                <w:color w:val="000000"/>
                <w:sz w:val="19"/>
                <w:szCs w:val="19"/>
              </w:rPr>
              <w:t xml:space="preserve">Habilidades </w:t>
            </w:r>
          </w:p>
        </w:tc>
        <w:tc>
          <w:tcPr>
            <w:tcW w:w="4955" w:type="dxa"/>
            <w:shd w:val="clear" w:color="auto" w:fill="auto"/>
            <w:vAlign w:val="center"/>
          </w:tcPr>
          <w:p w14:paraId="38BE4F16" w14:textId="5027F4D2" w:rsidR="00237CD7" w:rsidRPr="006E7AF9" w:rsidRDefault="003B662C">
            <w:pPr>
              <w:numPr>
                <w:ilvl w:val="0"/>
                <w:numId w:val="2"/>
              </w:numPr>
              <w:pBdr>
                <w:top w:val="nil"/>
                <w:left w:val="nil"/>
                <w:bottom w:val="nil"/>
                <w:right w:val="nil"/>
                <w:between w:val="nil"/>
              </w:pBdr>
              <w:ind w:left="461" w:hanging="284"/>
              <w:jc w:val="both"/>
              <w:rPr>
                <w:color w:val="000000"/>
                <w:sz w:val="19"/>
                <w:szCs w:val="19"/>
              </w:rPr>
            </w:pPr>
            <w:r w:rsidRPr="006E7AF9">
              <w:rPr>
                <w:rFonts w:ascii="Calibri" w:eastAsia="Calibri" w:hAnsi="Calibri" w:cs="Calibri"/>
                <w:color w:val="000000"/>
                <w:sz w:val="19"/>
                <w:szCs w:val="19"/>
              </w:rPr>
              <w:t>Cooperación, iniciativa, orden y comunicación oral.</w:t>
            </w:r>
          </w:p>
        </w:tc>
      </w:tr>
    </w:tbl>
    <w:p w14:paraId="54A0510A" w14:textId="77777777" w:rsidR="00237CD7" w:rsidRPr="006E7AF9" w:rsidRDefault="00237CD7">
      <w:pPr>
        <w:pBdr>
          <w:top w:val="nil"/>
          <w:left w:val="nil"/>
          <w:bottom w:val="nil"/>
          <w:right w:val="nil"/>
          <w:between w:val="nil"/>
        </w:pBdr>
        <w:spacing w:line="276" w:lineRule="auto"/>
        <w:ind w:left="1080"/>
        <w:rPr>
          <w:rFonts w:ascii="Calibri" w:eastAsia="Calibri" w:hAnsi="Calibri" w:cs="Calibri"/>
          <w:b/>
          <w:color w:val="000000"/>
          <w:sz w:val="20"/>
          <w:szCs w:val="20"/>
        </w:rPr>
      </w:pPr>
    </w:p>
    <w:p w14:paraId="2551DFCD" w14:textId="77777777" w:rsidR="00237CD7" w:rsidRPr="006E7AF9" w:rsidRDefault="00226B13">
      <w:pPr>
        <w:numPr>
          <w:ilvl w:val="0"/>
          <w:numId w:val="14"/>
        </w:numPr>
        <w:pBdr>
          <w:top w:val="nil"/>
          <w:left w:val="nil"/>
          <w:bottom w:val="nil"/>
          <w:right w:val="nil"/>
          <w:between w:val="nil"/>
        </w:pBdr>
        <w:tabs>
          <w:tab w:val="left" w:pos="709"/>
        </w:tabs>
        <w:spacing w:after="200" w:line="276" w:lineRule="auto"/>
        <w:ind w:left="426" w:hanging="426"/>
        <w:rPr>
          <w:rFonts w:ascii="Calibri" w:eastAsia="Calibri" w:hAnsi="Calibri" w:cs="Calibri"/>
          <w:color w:val="000000"/>
          <w:sz w:val="20"/>
          <w:szCs w:val="20"/>
        </w:rPr>
      </w:pPr>
      <w:r w:rsidRPr="006E7AF9">
        <w:rPr>
          <w:rFonts w:ascii="Calibri" w:eastAsia="Calibri" w:hAnsi="Calibri" w:cs="Calibri"/>
          <w:b/>
          <w:color w:val="000000"/>
          <w:sz w:val="20"/>
          <w:szCs w:val="20"/>
        </w:rPr>
        <w:t>CARACTERISTICAS DEL PUESTO</w:t>
      </w:r>
    </w:p>
    <w:p w14:paraId="510375EA" w14:textId="77777777" w:rsidR="00237CD7" w:rsidRPr="006E7AF9" w:rsidRDefault="00226B13">
      <w:pPr>
        <w:spacing w:line="276" w:lineRule="auto"/>
        <w:ind w:firstLine="709"/>
        <w:rPr>
          <w:rFonts w:ascii="Calibri" w:eastAsia="Calibri" w:hAnsi="Calibri" w:cs="Calibri"/>
          <w:sz w:val="19"/>
          <w:szCs w:val="19"/>
        </w:rPr>
      </w:pPr>
      <w:r w:rsidRPr="006E7AF9">
        <w:rPr>
          <w:rFonts w:ascii="Calibri" w:eastAsia="Calibri" w:hAnsi="Calibri" w:cs="Calibri"/>
          <w:sz w:val="19"/>
          <w:szCs w:val="19"/>
        </w:rPr>
        <w:t>Principales funciones para desarrollar:</w:t>
      </w:r>
    </w:p>
    <w:p w14:paraId="7AB220DD" w14:textId="77777777" w:rsidR="00274148" w:rsidRPr="006E7AF9" w:rsidRDefault="00226B13" w:rsidP="00274148">
      <w:pPr>
        <w:numPr>
          <w:ilvl w:val="0"/>
          <w:numId w:val="1"/>
        </w:numPr>
        <w:pBdr>
          <w:top w:val="nil"/>
          <w:left w:val="nil"/>
          <w:bottom w:val="nil"/>
          <w:right w:val="nil"/>
          <w:between w:val="nil"/>
        </w:pBdr>
        <w:spacing w:line="360" w:lineRule="auto"/>
        <w:rPr>
          <w:b/>
          <w:color w:val="000000"/>
          <w:sz w:val="18"/>
          <w:szCs w:val="18"/>
        </w:rPr>
      </w:pPr>
      <w:r w:rsidRPr="006E7AF9">
        <w:rPr>
          <w:rFonts w:ascii="Calibri" w:eastAsia="Calibri" w:hAnsi="Calibri" w:cs="Calibri"/>
          <w:b/>
          <w:color w:val="000000"/>
          <w:sz w:val="18"/>
          <w:szCs w:val="18"/>
        </w:rPr>
        <w:t xml:space="preserve">Un (01) </w:t>
      </w:r>
      <w:r w:rsidR="00274148" w:rsidRPr="006E7AF9">
        <w:rPr>
          <w:rFonts w:ascii="Calibri" w:eastAsia="Calibri" w:hAnsi="Calibri" w:cs="Calibri"/>
          <w:b/>
          <w:color w:val="000000"/>
          <w:sz w:val="19"/>
          <w:szCs w:val="19"/>
        </w:rPr>
        <w:t>Operador de Limpieza y Mantenimiento</w:t>
      </w:r>
    </w:p>
    <w:p w14:paraId="2E13E567" w14:textId="1EB8AFB8" w:rsidR="00237CD7" w:rsidRPr="006E7AF9" w:rsidRDefault="002F777C">
      <w:pPr>
        <w:numPr>
          <w:ilvl w:val="0"/>
          <w:numId w:val="3"/>
        </w:numPr>
        <w:pBdr>
          <w:top w:val="nil"/>
          <w:left w:val="nil"/>
          <w:bottom w:val="nil"/>
          <w:right w:val="nil"/>
          <w:between w:val="nil"/>
        </w:pBdr>
        <w:spacing w:line="276" w:lineRule="auto"/>
        <w:ind w:left="1134" w:hanging="283"/>
        <w:jc w:val="both"/>
        <w:rPr>
          <w:rFonts w:ascii="Calibri" w:eastAsia="Calibri" w:hAnsi="Calibri" w:cs="Calibri"/>
          <w:color w:val="000000"/>
          <w:sz w:val="19"/>
          <w:szCs w:val="19"/>
        </w:rPr>
      </w:pPr>
      <w:r w:rsidRPr="006E7AF9">
        <w:rPr>
          <w:rFonts w:ascii="Calibri" w:eastAsia="Calibri" w:hAnsi="Calibri" w:cs="Calibri"/>
          <w:color w:val="000000"/>
          <w:sz w:val="19"/>
          <w:szCs w:val="19"/>
        </w:rPr>
        <w:t xml:space="preserve">Efectuar la limpieza y desinfección de los ambientes en general, utilizando máquinas, equipos de limpieza y similares, para contribuir con la higiene y mantenimiento de las instalaciones. </w:t>
      </w:r>
    </w:p>
    <w:p w14:paraId="4C546E45" w14:textId="09C066EC" w:rsidR="00237CD7" w:rsidRPr="006E7AF9" w:rsidRDefault="002F777C">
      <w:pPr>
        <w:numPr>
          <w:ilvl w:val="0"/>
          <w:numId w:val="3"/>
        </w:numPr>
        <w:pBdr>
          <w:top w:val="nil"/>
          <w:left w:val="nil"/>
          <w:bottom w:val="nil"/>
          <w:right w:val="nil"/>
          <w:between w:val="nil"/>
        </w:pBdr>
        <w:spacing w:line="276" w:lineRule="auto"/>
        <w:ind w:left="1134" w:hanging="283"/>
        <w:jc w:val="both"/>
        <w:rPr>
          <w:rFonts w:ascii="Calibri" w:eastAsia="Calibri" w:hAnsi="Calibri" w:cs="Calibri"/>
          <w:color w:val="000000"/>
          <w:sz w:val="19"/>
          <w:szCs w:val="19"/>
        </w:rPr>
      </w:pPr>
      <w:r w:rsidRPr="006E7AF9">
        <w:rPr>
          <w:rFonts w:ascii="Calibri" w:eastAsia="Calibri" w:hAnsi="Calibri" w:cs="Calibri"/>
          <w:color w:val="000000"/>
          <w:sz w:val="19"/>
          <w:szCs w:val="19"/>
        </w:rPr>
        <w:t>Realizar el manejo de los residuos sólidos, según las normas técnicas y sanitarias para su eliminación</w:t>
      </w:r>
      <w:r w:rsidR="00226B13" w:rsidRPr="006E7AF9">
        <w:rPr>
          <w:rFonts w:ascii="Calibri" w:eastAsia="Calibri" w:hAnsi="Calibri" w:cs="Calibri"/>
          <w:color w:val="000000"/>
          <w:sz w:val="19"/>
          <w:szCs w:val="19"/>
        </w:rPr>
        <w:t>.</w:t>
      </w:r>
    </w:p>
    <w:p w14:paraId="00CC2BBD" w14:textId="77777777" w:rsidR="002F777C" w:rsidRPr="006E7AF9" w:rsidRDefault="002F777C">
      <w:pPr>
        <w:numPr>
          <w:ilvl w:val="0"/>
          <w:numId w:val="3"/>
        </w:numPr>
        <w:pBdr>
          <w:top w:val="nil"/>
          <w:left w:val="nil"/>
          <w:bottom w:val="nil"/>
          <w:right w:val="nil"/>
          <w:between w:val="nil"/>
        </w:pBdr>
        <w:spacing w:line="276" w:lineRule="auto"/>
        <w:ind w:left="1134" w:hanging="283"/>
        <w:jc w:val="both"/>
        <w:rPr>
          <w:rFonts w:ascii="Calibri" w:eastAsia="Calibri" w:hAnsi="Calibri" w:cs="Calibri"/>
          <w:color w:val="000000"/>
          <w:sz w:val="19"/>
          <w:szCs w:val="19"/>
        </w:rPr>
      </w:pPr>
      <w:r w:rsidRPr="006E7AF9">
        <w:rPr>
          <w:rFonts w:ascii="Calibri" w:eastAsia="Calibri" w:hAnsi="Calibri" w:cs="Calibri"/>
          <w:color w:val="000000"/>
          <w:sz w:val="19"/>
          <w:szCs w:val="19"/>
        </w:rPr>
        <w:t xml:space="preserve">Contribuir con el aseo y conservación de las áreas verdes, utilizando los equipos correspondientes, para mantener los espacios limpios y acogedores. </w:t>
      </w:r>
    </w:p>
    <w:p w14:paraId="54F6921F" w14:textId="1250A0B5" w:rsidR="002F777C" w:rsidRPr="006E7AF9" w:rsidRDefault="002F777C">
      <w:pPr>
        <w:numPr>
          <w:ilvl w:val="0"/>
          <w:numId w:val="3"/>
        </w:numPr>
        <w:pBdr>
          <w:top w:val="nil"/>
          <w:left w:val="nil"/>
          <w:bottom w:val="nil"/>
          <w:right w:val="nil"/>
          <w:between w:val="nil"/>
        </w:pBdr>
        <w:spacing w:line="276" w:lineRule="auto"/>
        <w:ind w:left="1134" w:hanging="283"/>
        <w:jc w:val="both"/>
        <w:rPr>
          <w:rFonts w:ascii="Calibri" w:eastAsia="Calibri" w:hAnsi="Calibri" w:cs="Calibri"/>
          <w:color w:val="000000"/>
          <w:sz w:val="19"/>
          <w:szCs w:val="19"/>
        </w:rPr>
      </w:pPr>
      <w:r w:rsidRPr="006E7AF9">
        <w:rPr>
          <w:rFonts w:ascii="Calibri" w:eastAsia="Calibri" w:hAnsi="Calibri" w:cs="Calibri"/>
          <w:color w:val="000000"/>
          <w:sz w:val="19"/>
          <w:szCs w:val="19"/>
        </w:rPr>
        <w:t xml:space="preserve">Apoyar a la secretaria en la distribución de documentos y materiales de trabajo para el cumplimiento de sus funciones. </w:t>
      </w:r>
    </w:p>
    <w:p w14:paraId="0B6DB970" w14:textId="77777777" w:rsidR="002F777C" w:rsidRPr="006E7AF9" w:rsidRDefault="002F777C">
      <w:pPr>
        <w:numPr>
          <w:ilvl w:val="0"/>
          <w:numId w:val="3"/>
        </w:numPr>
        <w:pBdr>
          <w:top w:val="nil"/>
          <w:left w:val="nil"/>
          <w:bottom w:val="nil"/>
          <w:right w:val="nil"/>
          <w:between w:val="nil"/>
        </w:pBdr>
        <w:spacing w:line="276" w:lineRule="auto"/>
        <w:ind w:left="1134" w:hanging="283"/>
        <w:jc w:val="both"/>
        <w:rPr>
          <w:rFonts w:ascii="Calibri" w:eastAsia="Calibri" w:hAnsi="Calibri" w:cs="Calibri"/>
          <w:color w:val="000000"/>
          <w:sz w:val="19"/>
          <w:szCs w:val="19"/>
        </w:rPr>
      </w:pPr>
      <w:r w:rsidRPr="006E7AF9">
        <w:rPr>
          <w:rFonts w:ascii="Calibri" w:eastAsia="Calibri" w:hAnsi="Calibri" w:cs="Calibri"/>
          <w:color w:val="000000"/>
          <w:sz w:val="19"/>
          <w:szCs w:val="19"/>
        </w:rPr>
        <w:t xml:space="preserve">Apoyar en el traslado y ubicación de muebles y enseres para el equipamiento de las oficinas. </w:t>
      </w:r>
      <w:r w:rsidR="00226B13" w:rsidRPr="006E7AF9">
        <w:rPr>
          <w:rFonts w:ascii="Calibri" w:eastAsia="Calibri" w:hAnsi="Calibri" w:cs="Calibri"/>
          <w:color w:val="000000"/>
          <w:sz w:val="19"/>
          <w:szCs w:val="19"/>
        </w:rPr>
        <w:t>Otras funciones relacionadas al puesto que asigne el jefe inmediato, de acuerdo a la misión del puesto.</w:t>
      </w:r>
    </w:p>
    <w:p w14:paraId="0E3E3238" w14:textId="0945E369" w:rsidR="002F777C" w:rsidRPr="006E7AF9" w:rsidRDefault="002F777C">
      <w:pPr>
        <w:numPr>
          <w:ilvl w:val="0"/>
          <w:numId w:val="3"/>
        </w:numPr>
        <w:pBdr>
          <w:top w:val="nil"/>
          <w:left w:val="nil"/>
          <w:bottom w:val="nil"/>
          <w:right w:val="nil"/>
          <w:between w:val="nil"/>
        </w:pBdr>
        <w:spacing w:line="276" w:lineRule="auto"/>
        <w:ind w:left="1134" w:hanging="283"/>
        <w:jc w:val="both"/>
        <w:rPr>
          <w:rFonts w:ascii="Calibri" w:eastAsia="Calibri" w:hAnsi="Calibri" w:cs="Calibri"/>
          <w:color w:val="000000"/>
          <w:sz w:val="19"/>
          <w:szCs w:val="19"/>
        </w:rPr>
      </w:pPr>
      <w:r w:rsidRPr="006E7AF9">
        <w:rPr>
          <w:rFonts w:ascii="Calibri" w:eastAsia="Calibri" w:hAnsi="Calibri" w:cs="Calibri"/>
          <w:color w:val="000000"/>
          <w:sz w:val="19"/>
          <w:szCs w:val="19"/>
        </w:rPr>
        <w:t>Informar cualquier desperfecto, avería u otro que detecte en las diferentes áreas de la facultad para evitar contingencias.</w:t>
      </w:r>
    </w:p>
    <w:p w14:paraId="2C4BCB14" w14:textId="39C0DF8D" w:rsidR="00237CD7" w:rsidRPr="006E7AF9" w:rsidRDefault="002F777C">
      <w:pPr>
        <w:numPr>
          <w:ilvl w:val="0"/>
          <w:numId w:val="3"/>
        </w:numPr>
        <w:pBdr>
          <w:top w:val="nil"/>
          <w:left w:val="nil"/>
          <w:bottom w:val="nil"/>
          <w:right w:val="nil"/>
          <w:between w:val="nil"/>
        </w:pBdr>
        <w:spacing w:line="276" w:lineRule="auto"/>
        <w:ind w:left="1134" w:hanging="283"/>
        <w:jc w:val="both"/>
        <w:rPr>
          <w:rFonts w:ascii="Calibri" w:eastAsia="Calibri" w:hAnsi="Calibri" w:cs="Calibri"/>
          <w:color w:val="000000"/>
          <w:sz w:val="19"/>
          <w:szCs w:val="19"/>
        </w:rPr>
      </w:pPr>
      <w:r w:rsidRPr="006E7AF9">
        <w:rPr>
          <w:rFonts w:ascii="Calibri" w:eastAsia="Calibri" w:hAnsi="Calibri" w:cs="Calibri"/>
          <w:color w:val="000000"/>
          <w:sz w:val="19"/>
          <w:szCs w:val="19"/>
        </w:rPr>
        <w:t>Otras funciones asignadas por la Jefatura inmediata, relacionadas a la misión del puesto</w:t>
      </w:r>
      <w:r w:rsidR="00226B13" w:rsidRPr="006E7AF9">
        <w:rPr>
          <w:rFonts w:ascii="Calibri" w:eastAsia="Calibri" w:hAnsi="Calibri" w:cs="Calibri"/>
          <w:color w:val="000000"/>
          <w:sz w:val="19"/>
          <w:szCs w:val="19"/>
        </w:rPr>
        <w:tab/>
      </w:r>
      <w:r w:rsidR="00226B13" w:rsidRPr="006E7AF9">
        <w:rPr>
          <w:rFonts w:ascii="Calibri" w:eastAsia="Calibri" w:hAnsi="Calibri" w:cs="Calibri"/>
          <w:color w:val="000000"/>
          <w:sz w:val="19"/>
          <w:szCs w:val="19"/>
        </w:rPr>
        <w:tab/>
      </w:r>
    </w:p>
    <w:p w14:paraId="72BA7FFA" w14:textId="77777777" w:rsidR="00237CD7" w:rsidRPr="006E7AF9" w:rsidRDefault="00226B13">
      <w:pPr>
        <w:numPr>
          <w:ilvl w:val="0"/>
          <w:numId w:val="14"/>
        </w:numPr>
        <w:pBdr>
          <w:top w:val="nil"/>
          <w:left w:val="nil"/>
          <w:bottom w:val="nil"/>
          <w:right w:val="nil"/>
          <w:between w:val="nil"/>
        </w:pBdr>
        <w:ind w:left="426" w:hanging="426"/>
        <w:rPr>
          <w:rFonts w:ascii="Calibri" w:eastAsia="Calibri" w:hAnsi="Calibri" w:cs="Calibri"/>
          <w:color w:val="000000"/>
          <w:sz w:val="19"/>
          <w:szCs w:val="19"/>
        </w:rPr>
      </w:pPr>
      <w:r w:rsidRPr="006E7AF9">
        <w:rPr>
          <w:rFonts w:ascii="Calibri" w:eastAsia="Calibri" w:hAnsi="Calibri" w:cs="Calibri"/>
          <w:b/>
          <w:color w:val="000000"/>
          <w:sz w:val="19"/>
          <w:szCs w:val="19"/>
        </w:rPr>
        <w:t>CONDICIONES ESENCIALES DEL CONTRATO</w:t>
      </w:r>
    </w:p>
    <w:p w14:paraId="77CC7F1F" w14:textId="77777777" w:rsidR="00237CD7" w:rsidRPr="006E7AF9" w:rsidRDefault="00237CD7">
      <w:pPr>
        <w:pBdr>
          <w:top w:val="nil"/>
          <w:left w:val="nil"/>
          <w:bottom w:val="nil"/>
          <w:right w:val="nil"/>
          <w:between w:val="nil"/>
        </w:pBdr>
        <w:ind w:left="360"/>
        <w:rPr>
          <w:rFonts w:ascii="Calibri" w:eastAsia="Calibri" w:hAnsi="Calibri" w:cs="Calibri"/>
          <w:b/>
          <w:color w:val="000000"/>
          <w:sz w:val="19"/>
          <w:szCs w:val="19"/>
        </w:rPr>
      </w:pPr>
    </w:p>
    <w:tbl>
      <w:tblPr>
        <w:tblStyle w:val="a0"/>
        <w:tblW w:w="83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22"/>
        <w:gridCol w:w="5676"/>
      </w:tblGrid>
      <w:tr w:rsidR="00237CD7" w:rsidRPr="006E7AF9" w14:paraId="207154DF" w14:textId="77777777">
        <w:trPr>
          <w:trHeight w:val="430"/>
        </w:trPr>
        <w:tc>
          <w:tcPr>
            <w:tcW w:w="2722" w:type="dxa"/>
            <w:shd w:val="clear" w:color="auto" w:fill="BFBFBF"/>
            <w:vAlign w:val="center"/>
          </w:tcPr>
          <w:p w14:paraId="7B35B847" w14:textId="77777777" w:rsidR="00237CD7" w:rsidRPr="006E7AF9" w:rsidRDefault="00226B13">
            <w:pPr>
              <w:pBdr>
                <w:top w:val="nil"/>
                <w:left w:val="nil"/>
                <w:bottom w:val="nil"/>
                <w:right w:val="nil"/>
                <w:between w:val="nil"/>
              </w:pBdr>
              <w:spacing w:line="276" w:lineRule="auto"/>
              <w:jc w:val="center"/>
              <w:rPr>
                <w:rFonts w:ascii="Calibri" w:eastAsia="Calibri" w:hAnsi="Calibri" w:cs="Calibri"/>
                <w:b/>
                <w:color w:val="000000"/>
                <w:sz w:val="19"/>
                <w:szCs w:val="19"/>
              </w:rPr>
            </w:pPr>
            <w:r w:rsidRPr="006E7AF9">
              <w:rPr>
                <w:rFonts w:ascii="Calibri" w:eastAsia="Calibri" w:hAnsi="Calibri" w:cs="Calibri"/>
                <w:b/>
                <w:color w:val="000000"/>
                <w:sz w:val="19"/>
                <w:szCs w:val="19"/>
              </w:rPr>
              <w:t>CONDICIONES</w:t>
            </w:r>
          </w:p>
        </w:tc>
        <w:tc>
          <w:tcPr>
            <w:tcW w:w="5676" w:type="dxa"/>
            <w:shd w:val="clear" w:color="auto" w:fill="BFBFBF"/>
            <w:vAlign w:val="center"/>
          </w:tcPr>
          <w:p w14:paraId="56EB6AE9" w14:textId="77777777" w:rsidR="00237CD7" w:rsidRPr="006E7AF9" w:rsidRDefault="00226B13">
            <w:pPr>
              <w:pBdr>
                <w:top w:val="nil"/>
                <w:left w:val="nil"/>
                <w:bottom w:val="nil"/>
                <w:right w:val="nil"/>
                <w:between w:val="nil"/>
              </w:pBdr>
              <w:spacing w:line="276" w:lineRule="auto"/>
              <w:jc w:val="center"/>
              <w:rPr>
                <w:rFonts w:ascii="Calibri" w:eastAsia="Calibri" w:hAnsi="Calibri" w:cs="Calibri"/>
                <w:b/>
                <w:color w:val="000000"/>
                <w:sz w:val="19"/>
                <w:szCs w:val="19"/>
              </w:rPr>
            </w:pPr>
            <w:r w:rsidRPr="006E7AF9">
              <w:rPr>
                <w:rFonts w:ascii="Calibri" w:eastAsia="Calibri" w:hAnsi="Calibri" w:cs="Calibri"/>
                <w:b/>
                <w:color w:val="000000"/>
                <w:sz w:val="19"/>
                <w:szCs w:val="19"/>
              </w:rPr>
              <w:t>DETALLE</w:t>
            </w:r>
          </w:p>
        </w:tc>
      </w:tr>
      <w:tr w:rsidR="00237CD7" w:rsidRPr="006E7AF9" w14:paraId="564C44C7" w14:textId="77777777">
        <w:trPr>
          <w:trHeight w:val="738"/>
        </w:trPr>
        <w:tc>
          <w:tcPr>
            <w:tcW w:w="2722" w:type="dxa"/>
            <w:shd w:val="clear" w:color="auto" w:fill="auto"/>
            <w:vAlign w:val="center"/>
          </w:tcPr>
          <w:p w14:paraId="36D1BBE4" w14:textId="77777777" w:rsidR="00237CD7" w:rsidRPr="006E7AF9" w:rsidRDefault="00226B13">
            <w:pPr>
              <w:spacing w:line="276" w:lineRule="auto"/>
              <w:ind w:left="176"/>
              <w:rPr>
                <w:rFonts w:ascii="Calibri" w:eastAsia="Calibri" w:hAnsi="Calibri" w:cs="Calibri"/>
                <w:sz w:val="19"/>
                <w:szCs w:val="19"/>
              </w:rPr>
            </w:pPr>
            <w:r w:rsidRPr="006E7AF9">
              <w:rPr>
                <w:rFonts w:ascii="Calibri" w:eastAsia="Calibri" w:hAnsi="Calibri" w:cs="Calibri"/>
                <w:sz w:val="19"/>
                <w:szCs w:val="19"/>
              </w:rPr>
              <w:t>Lugar de prestación del servicio</w:t>
            </w:r>
          </w:p>
        </w:tc>
        <w:tc>
          <w:tcPr>
            <w:tcW w:w="5676" w:type="dxa"/>
            <w:shd w:val="clear" w:color="auto" w:fill="auto"/>
            <w:vAlign w:val="center"/>
          </w:tcPr>
          <w:p w14:paraId="335986FA" w14:textId="5674575A" w:rsidR="00943812" w:rsidRPr="006E7AF9" w:rsidRDefault="002F777C" w:rsidP="00943812">
            <w:pPr>
              <w:spacing w:line="276" w:lineRule="auto"/>
              <w:jc w:val="both"/>
              <w:rPr>
                <w:rFonts w:ascii="Calibri" w:eastAsia="Calibri" w:hAnsi="Calibri" w:cs="Calibri"/>
                <w:sz w:val="19"/>
                <w:szCs w:val="19"/>
              </w:rPr>
            </w:pPr>
            <w:r w:rsidRPr="006E7AF9">
              <w:rPr>
                <w:rFonts w:ascii="Calibri" w:eastAsia="Calibri" w:hAnsi="Calibri" w:cs="Calibri"/>
                <w:sz w:val="19"/>
                <w:szCs w:val="19"/>
              </w:rPr>
              <w:t>EP Ing. Civi</w:t>
            </w:r>
            <w:r w:rsidR="00226B13" w:rsidRPr="006E7AF9">
              <w:rPr>
                <w:rFonts w:ascii="Calibri" w:eastAsia="Calibri" w:hAnsi="Calibri" w:cs="Calibri"/>
                <w:sz w:val="19"/>
                <w:szCs w:val="19"/>
              </w:rPr>
              <w:t xml:space="preserve">l - Facultad de </w:t>
            </w:r>
            <w:r w:rsidRPr="006E7AF9">
              <w:rPr>
                <w:rFonts w:ascii="Calibri" w:eastAsia="Calibri" w:hAnsi="Calibri" w:cs="Calibri"/>
                <w:sz w:val="19"/>
                <w:szCs w:val="19"/>
              </w:rPr>
              <w:t>Ingeniería Geológica, Minera, Metalúrgica y Geográfica</w:t>
            </w:r>
            <w:r w:rsidR="00226B13" w:rsidRPr="006E7AF9">
              <w:rPr>
                <w:rFonts w:ascii="Calibri" w:eastAsia="Calibri" w:hAnsi="Calibri" w:cs="Calibri"/>
                <w:sz w:val="19"/>
                <w:szCs w:val="19"/>
              </w:rPr>
              <w:t xml:space="preserve"> de la Universidad Nacional Mayor de San Marcos</w:t>
            </w:r>
            <w:r w:rsidRPr="006E7AF9">
              <w:rPr>
                <w:rFonts w:ascii="Calibri" w:eastAsia="Calibri" w:hAnsi="Calibri" w:cs="Calibri"/>
                <w:sz w:val="19"/>
                <w:szCs w:val="19"/>
              </w:rPr>
              <w:t xml:space="preserve">, </w:t>
            </w:r>
            <w:r w:rsidR="00943812" w:rsidRPr="006E7AF9">
              <w:rPr>
                <w:rFonts w:ascii="Calibri" w:eastAsia="Calibri" w:hAnsi="Calibri" w:cs="Calibri"/>
                <w:sz w:val="19"/>
                <w:szCs w:val="19"/>
              </w:rPr>
              <w:t xml:space="preserve">calle German Amezaga </w:t>
            </w:r>
            <w:proofErr w:type="spellStart"/>
            <w:r w:rsidR="00943812" w:rsidRPr="006E7AF9">
              <w:rPr>
                <w:rFonts w:ascii="Calibri" w:eastAsia="Calibri" w:hAnsi="Calibri" w:cs="Calibri"/>
                <w:sz w:val="19"/>
                <w:szCs w:val="19"/>
              </w:rPr>
              <w:t>N°</w:t>
            </w:r>
            <w:proofErr w:type="spellEnd"/>
            <w:r w:rsidR="00943812" w:rsidRPr="006E7AF9">
              <w:rPr>
                <w:rFonts w:ascii="Calibri" w:eastAsia="Calibri" w:hAnsi="Calibri" w:cs="Calibri"/>
                <w:sz w:val="19"/>
                <w:szCs w:val="19"/>
              </w:rPr>
              <w:t xml:space="preserve"> 375 – Lima – Lima</w:t>
            </w:r>
          </w:p>
          <w:p w14:paraId="58E4A2F4" w14:textId="63E71690" w:rsidR="00237CD7" w:rsidRPr="006E7AF9" w:rsidRDefault="00226B13" w:rsidP="00943812">
            <w:pPr>
              <w:spacing w:line="276" w:lineRule="auto"/>
              <w:jc w:val="both"/>
              <w:rPr>
                <w:rFonts w:ascii="Calibri" w:eastAsia="Calibri" w:hAnsi="Calibri" w:cs="Calibri"/>
                <w:sz w:val="19"/>
                <w:szCs w:val="19"/>
              </w:rPr>
            </w:pPr>
            <w:r w:rsidRPr="006E7AF9">
              <w:rPr>
                <w:rFonts w:ascii="Calibri" w:eastAsia="Calibri" w:hAnsi="Calibri" w:cs="Calibri"/>
                <w:sz w:val="19"/>
                <w:szCs w:val="19"/>
              </w:rPr>
              <w:t xml:space="preserve">En atención al Decreto Legislativo </w:t>
            </w:r>
            <w:proofErr w:type="spellStart"/>
            <w:r w:rsidRPr="006E7AF9">
              <w:rPr>
                <w:rFonts w:ascii="Calibri" w:eastAsia="Calibri" w:hAnsi="Calibri" w:cs="Calibri"/>
                <w:sz w:val="19"/>
                <w:szCs w:val="19"/>
              </w:rPr>
              <w:t>N.°</w:t>
            </w:r>
            <w:proofErr w:type="spellEnd"/>
            <w:r w:rsidRPr="006E7AF9">
              <w:rPr>
                <w:rFonts w:ascii="Calibri" w:eastAsia="Calibri" w:hAnsi="Calibri" w:cs="Calibri"/>
                <w:sz w:val="19"/>
                <w:szCs w:val="19"/>
              </w:rPr>
              <w:t xml:space="preserve"> 1505, el cual establece medidas temporales excepcionales en materia de gestión de Recursos Humanos </w:t>
            </w:r>
            <w:r w:rsidRPr="006E7AF9">
              <w:rPr>
                <w:rFonts w:ascii="Calibri" w:eastAsia="Calibri" w:hAnsi="Calibri" w:cs="Calibri"/>
                <w:sz w:val="19"/>
                <w:szCs w:val="19"/>
              </w:rPr>
              <w:lastRenderedPageBreak/>
              <w:t>en el Sector Público ante la Emergencia Sanitaria ocasionada por el Covid-19, la jornada laboral podrá realizarse de manera remota, presencial o mixta.</w:t>
            </w:r>
          </w:p>
        </w:tc>
      </w:tr>
      <w:tr w:rsidR="00237CD7" w:rsidRPr="006E7AF9" w14:paraId="2C74BA81" w14:textId="77777777">
        <w:trPr>
          <w:trHeight w:val="738"/>
        </w:trPr>
        <w:tc>
          <w:tcPr>
            <w:tcW w:w="2722" w:type="dxa"/>
            <w:tcBorders>
              <w:bottom w:val="single" w:sz="4" w:space="0" w:color="000000"/>
            </w:tcBorders>
            <w:shd w:val="clear" w:color="auto" w:fill="auto"/>
            <w:vAlign w:val="center"/>
          </w:tcPr>
          <w:p w14:paraId="46F773D7" w14:textId="77777777" w:rsidR="00237CD7" w:rsidRPr="006E7AF9" w:rsidRDefault="00226B13">
            <w:pPr>
              <w:spacing w:line="276" w:lineRule="auto"/>
              <w:ind w:left="176"/>
              <w:rPr>
                <w:rFonts w:ascii="Calibri" w:eastAsia="Calibri" w:hAnsi="Calibri" w:cs="Calibri"/>
                <w:sz w:val="19"/>
                <w:szCs w:val="19"/>
              </w:rPr>
            </w:pPr>
            <w:r w:rsidRPr="006E7AF9">
              <w:rPr>
                <w:rFonts w:ascii="Calibri" w:eastAsia="Calibri" w:hAnsi="Calibri" w:cs="Calibri"/>
                <w:sz w:val="19"/>
                <w:szCs w:val="19"/>
              </w:rPr>
              <w:lastRenderedPageBreak/>
              <w:t>Duración del contrato</w:t>
            </w:r>
          </w:p>
        </w:tc>
        <w:tc>
          <w:tcPr>
            <w:tcW w:w="5676" w:type="dxa"/>
            <w:tcBorders>
              <w:bottom w:val="single" w:sz="4" w:space="0" w:color="000000"/>
            </w:tcBorders>
            <w:shd w:val="clear" w:color="auto" w:fill="auto"/>
            <w:vAlign w:val="center"/>
          </w:tcPr>
          <w:p w14:paraId="1E23C803" w14:textId="77777777" w:rsidR="00237CD7" w:rsidRPr="006E7AF9" w:rsidRDefault="00226B13">
            <w:pPr>
              <w:pBdr>
                <w:top w:val="nil"/>
                <w:left w:val="nil"/>
                <w:bottom w:val="nil"/>
                <w:right w:val="nil"/>
                <w:between w:val="nil"/>
              </w:pBdr>
              <w:spacing w:line="276" w:lineRule="auto"/>
              <w:jc w:val="both"/>
              <w:rPr>
                <w:rFonts w:ascii="Calibri" w:eastAsia="Calibri" w:hAnsi="Calibri" w:cs="Calibri"/>
                <w:color w:val="000000"/>
                <w:sz w:val="19"/>
                <w:szCs w:val="19"/>
              </w:rPr>
            </w:pPr>
            <w:r w:rsidRPr="006E7AF9">
              <w:rPr>
                <w:rFonts w:ascii="Calibri" w:eastAsia="Calibri" w:hAnsi="Calibri" w:cs="Calibri"/>
                <w:b/>
                <w:color w:val="000000"/>
                <w:sz w:val="19"/>
                <w:szCs w:val="19"/>
              </w:rPr>
              <w:t>Inicio</w:t>
            </w:r>
            <w:r w:rsidRPr="006E7AF9">
              <w:rPr>
                <w:rFonts w:ascii="Calibri" w:eastAsia="Calibri" w:hAnsi="Calibri" w:cs="Calibri"/>
                <w:color w:val="000000"/>
                <w:sz w:val="19"/>
                <w:szCs w:val="19"/>
              </w:rPr>
              <w:t>: 18 de mayo del 2021.</w:t>
            </w:r>
          </w:p>
          <w:p w14:paraId="5DBCEAD0" w14:textId="77777777" w:rsidR="00237CD7" w:rsidRPr="006E7AF9" w:rsidRDefault="00226B13">
            <w:pPr>
              <w:spacing w:line="276" w:lineRule="auto"/>
              <w:jc w:val="both"/>
              <w:rPr>
                <w:rFonts w:ascii="Calibri" w:eastAsia="Calibri" w:hAnsi="Calibri" w:cs="Calibri"/>
                <w:sz w:val="19"/>
                <w:szCs w:val="19"/>
              </w:rPr>
            </w:pPr>
            <w:r w:rsidRPr="006E7AF9">
              <w:rPr>
                <w:rFonts w:ascii="Calibri" w:eastAsia="Calibri" w:hAnsi="Calibri" w:cs="Calibri"/>
                <w:b/>
                <w:sz w:val="19"/>
                <w:szCs w:val="19"/>
              </w:rPr>
              <w:t>Término</w:t>
            </w:r>
            <w:r w:rsidRPr="006E7AF9">
              <w:rPr>
                <w:rFonts w:ascii="Calibri" w:eastAsia="Calibri" w:hAnsi="Calibri" w:cs="Calibri"/>
                <w:sz w:val="19"/>
                <w:szCs w:val="19"/>
              </w:rPr>
              <w:t>: 30 de junio del 2021.</w:t>
            </w:r>
          </w:p>
          <w:p w14:paraId="33891198" w14:textId="77777777" w:rsidR="00237CD7" w:rsidRPr="006E7AF9" w:rsidRDefault="00226B13">
            <w:pPr>
              <w:spacing w:line="276" w:lineRule="auto"/>
              <w:jc w:val="both"/>
              <w:rPr>
                <w:rFonts w:ascii="Calibri" w:eastAsia="Calibri" w:hAnsi="Calibri" w:cs="Calibri"/>
                <w:sz w:val="19"/>
                <w:szCs w:val="19"/>
              </w:rPr>
            </w:pPr>
            <w:r w:rsidRPr="006E7AF9">
              <w:rPr>
                <w:rFonts w:ascii="Calibri" w:eastAsia="Calibri" w:hAnsi="Calibri" w:cs="Calibri"/>
                <w:sz w:val="19"/>
                <w:szCs w:val="19"/>
              </w:rPr>
              <w:t xml:space="preserve">Renovables en función a necesidades institucionales como máximo hasta </w:t>
            </w:r>
            <w:r w:rsidRPr="006E7AF9">
              <w:rPr>
                <w:rFonts w:ascii="Calibri" w:eastAsia="Calibri" w:hAnsi="Calibri" w:cs="Calibri"/>
                <w:b/>
                <w:sz w:val="19"/>
                <w:szCs w:val="19"/>
              </w:rPr>
              <w:t>el 31 de diciembre de 2021.</w:t>
            </w:r>
          </w:p>
        </w:tc>
      </w:tr>
      <w:tr w:rsidR="00237CD7" w:rsidRPr="006E7AF9" w14:paraId="230034F9" w14:textId="77777777">
        <w:trPr>
          <w:trHeight w:val="430"/>
        </w:trPr>
        <w:tc>
          <w:tcPr>
            <w:tcW w:w="2722" w:type="dxa"/>
            <w:tcBorders>
              <w:bottom w:val="single" w:sz="4" w:space="0" w:color="000000"/>
            </w:tcBorders>
            <w:shd w:val="clear" w:color="auto" w:fill="auto"/>
            <w:vAlign w:val="center"/>
          </w:tcPr>
          <w:p w14:paraId="1523A8E1" w14:textId="77777777" w:rsidR="00237CD7" w:rsidRPr="006E7AF9" w:rsidRDefault="00226B13">
            <w:pPr>
              <w:spacing w:line="276" w:lineRule="auto"/>
              <w:ind w:left="176"/>
              <w:rPr>
                <w:rFonts w:ascii="Calibri" w:eastAsia="Calibri" w:hAnsi="Calibri" w:cs="Calibri"/>
                <w:sz w:val="19"/>
                <w:szCs w:val="19"/>
              </w:rPr>
            </w:pPr>
            <w:r w:rsidRPr="006E7AF9">
              <w:rPr>
                <w:rFonts w:ascii="Calibri" w:eastAsia="Calibri" w:hAnsi="Calibri" w:cs="Calibri"/>
                <w:sz w:val="19"/>
                <w:szCs w:val="19"/>
              </w:rPr>
              <w:t>Remuneración mensual</w:t>
            </w:r>
          </w:p>
        </w:tc>
        <w:tc>
          <w:tcPr>
            <w:tcW w:w="5676" w:type="dxa"/>
            <w:tcBorders>
              <w:bottom w:val="single" w:sz="4" w:space="0" w:color="000000"/>
            </w:tcBorders>
            <w:shd w:val="clear" w:color="auto" w:fill="auto"/>
            <w:vAlign w:val="center"/>
          </w:tcPr>
          <w:p w14:paraId="14127431" w14:textId="334BB72E" w:rsidR="00237CD7" w:rsidRPr="006E7AF9" w:rsidRDefault="00226B13">
            <w:pPr>
              <w:jc w:val="both"/>
              <w:rPr>
                <w:rFonts w:ascii="Calibri" w:eastAsia="Calibri" w:hAnsi="Calibri" w:cs="Calibri"/>
                <w:color w:val="000000"/>
                <w:sz w:val="19"/>
                <w:szCs w:val="19"/>
              </w:rPr>
            </w:pPr>
            <w:r w:rsidRPr="006E7AF9">
              <w:rPr>
                <w:rFonts w:ascii="Calibri" w:eastAsia="Calibri" w:hAnsi="Calibri" w:cs="Calibri"/>
                <w:sz w:val="19"/>
                <w:szCs w:val="19"/>
              </w:rPr>
              <w:t xml:space="preserve">S/ </w:t>
            </w:r>
            <w:r w:rsidR="00943812" w:rsidRPr="006E7AF9">
              <w:rPr>
                <w:rFonts w:ascii="Calibri" w:eastAsia="Calibri" w:hAnsi="Calibri" w:cs="Calibri"/>
                <w:sz w:val="19"/>
                <w:szCs w:val="19"/>
              </w:rPr>
              <w:t>930</w:t>
            </w:r>
            <w:r w:rsidRPr="006E7AF9">
              <w:rPr>
                <w:rFonts w:ascii="Calibri" w:eastAsia="Calibri" w:hAnsi="Calibri" w:cs="Calibri"/>
                <w:sz w:val="19"/>
                <w:szCs w:val="19"/>
              </w:rPr>
              <w:t xml:space="preserve">.00 </w:t>
            </w:r>
            <w:r w:rsidRPr="006E7AF9">
              <w:rPr>
                <w:rFonts w:ascii="Calibri" w:eastAsia="Calibri" w:hAnsi="Calibri" w:cs="Calibri"/>
                <w:color w:val="000000"/>
                <w:sz w:val="19"/>
                <w:szCs w:val="19"/>
              </w:rPr>
              <w:t>(</w:t>
            </w:r>
            <w:r w:rsidR="00943812" w:rsidRPr="006E7AF9">
              <w:rPr>
                <w:rFonts w:ascii="Calibri" w:eastAsia="Calibri" w:hAnsi="Calibri" w:cs="Calibri"/>
                <w:color w:val="000000"/>
                <w:sz w:val="19"/>
                <w:szCs w:val="19"/>
              </w:rPr>
              <w:t>Novecientos treinta</w:t>
            </w:r>
            <w:r w:rsidRPr="006E7AF9">
              <w:rPr>
                <w:rFonts w:ascii="Calibri" w:eastAsia="Calibri" w:hAnsi="Calibri" w:cs="Calibri"/>
                <w:color w:val="000000"/>
                <w:sz w:val="19"/>
                <w:szCs w:val="19"/>
              </w:rPr>
              <w:t xml:space="preserve"> y 00/100 soles), mensuales los cuales incluyen los impuestos y afiliaciones de Ley, así como toda deducción aplicable al trabajador.  </w:t>
            </w:r>
          </w:p>
        </w:tc>
      </w:tr>
      <w:tr w:rsidR="00237CD7" w:rsidRPr="006E7AF9" w14:paraId="704A6F65" w14:textId="77777777">
        <w:trPr>
          <w:trHeight w:val="430"/>
        </w:trPr>
        <w:tc>
          <w:tcPr>
            <w:tcW w:w="2722" w:type="dxa"/>
            <w:tcBorders>
              <w:top w:val="single" w:sz="4" w:space="0" w:color="000000"/>
              <w:left w:val="nil"/>
              <w:bottom w:val="nil"/>
              <w:right w:val="nil"/>
            </w:tcBorders>
            <w:shd w:val="clear" w:color="auto" w:fill="auto"/>
            <w:vAlign w:val="center"/>
          </w:tcPr>
          <w:p w14:paraId="59FCFEA3" w14:textId="77777777" w:rsidR="00237CD7" w:rsidRPr="006E7AF9" w:rsidRDefault="00237CD7">
            <w:pPr>
              <w:spacing w:line="276" w:lineRule="auto"/>
              <w:ind w:left="176"/>
              <w:rPr>
                <w:rFonts w:ascii="Calibri" w:eastAsia="Calibri" w:hAnsi="Calibri" w:cs="Calibri"/>
                <w:sz w:val="19"/>
                <w:szCs w:val="19"/>
              </w:rPr>
            </w:pPr>
          </w:p>
        </w:tc>
        <w:tc>
          <w:tcPr>
            <w:tcW w:w="5676" w:type="dxa"/>
            <w:tcBorders>
              <w:top w:val="single" w:sz="4" w:space="0" w:color="000000"/>
              <w:left w:val="nil"/>
              <w:bottom w:val="nil"/>
              <w:right w:val="nil"/>
            </w:tcBorders>
            <w:shd w:val="clear" w:color="auto" w:fill="auto"/>
            <w:vAlign w:val="center"/>
          </w:tcPr>
          <w:p w14:paraId="59C1864F" w14:textId="77777777" w:rsidR="00237CD7" w:rsidRPr="006E7AF9" w:rsidRDefault="00237CD7">
            <w:pPr>
              <w:jc w:val="both"/>
              <w:rPr>
                <w:rFonts w:ascii="Calibri" w:eastAsia="Calibri" w:hAnsi="Calibri" w:cs="Calibri"/>
                <w:sz w:val="19"/>
                <w:szCs w:val="19"/>
              </w:rPr>
            </w:pPr>
          </w:p>
        </w:tc>
      </w:tr>
    </w:tbl>
    <w:p w14:paraId="72A068B4" w14:textId="77777777" w:rsidR="00237CD7" w:rsidRPr="006E7AF9" w:rsidRDefault="00226B13">
      <w:pPr>
        <w:numPr>
          <w:ilvl w:val="0"/>
          <w:numId w:val="14"/>
        </w:numPr>
        <w:pBdr>
          <w:top w:val="nil"/>
          <w:left w:val="nil"/>
          <w:bottom w:val="nil"/>
          <w:right w:val="nil"/>
          <w:between w:val="nil"/>
        </w:pBdr>
        <w:spacing w:line="276" w:lineRule="auto"/>
        <w:ind w:left="426" w:hanging="426"/>
        <w:rPr>
          <w:rFonts w:ascii="Calibri" w:eastAsia="Calibri" w:hAnsi="Calibri" w:cs="Calibri"/>
          <w:color w:val="000000"/>
          <w:sz w:val="19"/>
          <w:szCs w:val="19"/>
        </w:rPr>
      </w:pPr>
      <w:r w:rsidRPr="006E7AF9">
        <w:rPr>
          <w:rFonts w:ascii="Calibri" w:eastAsia="Calibri" w:hAnsi="Calibri" w:cs="Calibri"/>
          <w:b/>
          <w:color w:val="000000"/>
          <w:sz w:val="19"/>
          <w:szCs w:val="19"/>
        </w:rPr>
        <w:t>CRONOGRAMA Y ETAPAS DEL PROCESO</w:t>
      </w:r>
    </w:p>
    <w:p w14:paraId="0EDDBAB4" w14:textId="77777777" w:rsidR="00237CD7" w:rsidRPr="006E7AF9" w:rsidRDefault="00237CD7">
      <w:pPr>
        <w:pBdr>
          <w:top w:val="nil"/>
          <w:left w:val="nil"/>
          <w:bottom w:val="nil"/>
          <w:right w:val="nil"/>
          <w:between w:val="nil"/>
        </w:pBdr>
        <w:spacing w:line="276" w:lineRule="auto"/>
        <w:ind w:left="284"/>
        <w:rPr>
          <w:rFonts w:ascii="Calibri" w:eastAsia="Calibri" w:hAnsi="Calibri" w:cs="Calibri"/>
          <w:b/>
          <w:color w:val="000000"/>
          <w:sz w:val="19"/>
          <w:szCs w:val="19"/>
        </w:rPr>
      </w:pPr>
    </w:p>
    <w:p w14:paraId="6B5041DC" w14:textId="77777777" w:rsidR="00237CD7" w:rsidRPr="006E7AF9" w:rsidRDefault="00226B13">
      <w:pPr>
        <w:pBdr>
          <w:top w:val="nil"/>
          <w:left w:val="nil"/>
          <w:bottom w:val="nil"/>
          <w:right w:val="nil"/>
          <w:between w:val="nil"/>
        </w:pBdr>
        <w:spacing w:line="276" w:lineRule="auto"/>
        <w:ind w:left="284"/>
        <w:rPr>
          <w:rFonts w:ascii="Calibri" w:eastAsia="Calibri" w:hAnsi="Calibri" w:cs="Calibri"/>
          <w:color w:val="000000"/>
          <w:sz w:val="19"/>
          <w:szCs w:val="19"/>
        </w:rPr>
      </w:pPr>
      <w:r w:rsidRPr="006E7AF9">
        <w:rPr>
          <w:rFonts w:ascii="Calibri" w:eastAsia="Calibri" w:hAnsi="Calibri" w:cs="Calibri"/>
          <w:color w:val="000000"/>
          <w:sz w:val="19"/>
          <w:szCs w:val="19"/>
        </w:rPr>
        <w:t>De acuerdo con lo establecidos en el numeral 3 de la Segunda Disposición complementaria del Decreto de Urgencia 034-2021, el cronograma se programa en las siguientes fechas:</w:t>
      </w:r>
    </w:p>
    <w:p w14:paraId="00FB9727" w14:textId="77777777" w:rsidR="00237CD7" w:rsidRPr="006E7AF9" w:rsidRDefault="00237CD7">
      <w:pPr>
        <w:pBdr>
          <w:top w:val="nil"/>
          <w:left w:val="nil"/>
          <w:bottom w:val="nil"/>
          <w:right w:val="nil"/>
          <w:between w:val="nil"/>
        </w:pBdr>
        <w:spacing w:line="276" w:lineRule="auto"/>
        <w:ind w:left="284"/>
        <w:rPr>
          <w:rFonts w:ascii="Calibri" w:eastAsia="Calibri" w:hAnsi="Calibri" w:cs="Calibri"/>
          <w:b/>
          <w:color w:val="000000"/>
          <w:sz w:val="19"/>
          <w:szCs w:val="19"/>
        </w:rPr>
      </w:pPr>
    </w:p>
    <w:tbl>
      <w:tblPr>
        <w:tblStyle w:val="a1"/>
        <w:tblW w:w="892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3"/>
        <w:gridCol w:w="4715"/>
        <w:gridCol w:w="1559"/>
        <w:gridCol w:w="2333"/>
      </w:tblGrid>
      <w:tr w:rsidR="00237CD7" w:rsidRPr="006E7AF9" w14:paraId="16001168" w14:textId="77777777">
        <w:trPr>
          <w:trHeight w:val="261"/>
          <w:jc w:val="center"/>
        </w:trPr>
        <w:tc>
          <w:tcPr>
            <w:tcW w:w="5028" w:type="dxa"/>
            <w:gridSpan w:val="2"/>
            <w:shd w:val="clear" w:color="auto" w:fill="DFDFDF"/>
            <w:vAlign w:val="center"/>
          </w:tcPr>
          <w:p w14:paraId="4EE25AF4" w14:textId="77777777" w:rsidR="00237CD7" w:rsidRPr="006E7AF9" w:rsidRDefault="00226B13">
            <w:pPr>
              <w:spacing w:line="276" w:lineRule="auto"/>
              <w:jc w:val="center"/>
              <w:rPr>
                <w:rFonts w:ascii="Calibri" w:eastAsia="Calibri" w:hAnsi="Calibri" w:cs="Calibri"/>
                <w:b/>
                <w:sz w:val="19"/>
                <w:szCs w:val="19"/>
              </w:rPr>
            </w:pPr>
            <w:r w:rsidRPr="006E7AF9">
              <w:rPr>
                <w:rFonts w:ascii="Calibri" w:eastAsia="Calibri" w:hAnsi="Calibri" w:cs="Calibri"/>
                <w:b/>
                <w:sz w:val="19"/>
                <w:szCs w:val="19"/>
              </w:rPr>
              <w:t>ETAPAS DEL PROCESO</w:t>
            </w:r>
          </w:p>
        </w:tc>
        <w:tc>
          <w:tcPr>
            <w:tcW w:w="1559" w:type="dxa"/>
            <w:shd w:val="clear" w:color="auto" w:fill="DFDFDF"/>
            <w:vAlign w:val="center"/>
          </w:tcPr>
          <w:p w14:paraId="5CC82DCA" w14:textId="77777777" w:rsidR="00237CD7" w:rsidRPr="006E7AF9" w:rsidRDefault="00226B13">
            <w:pPr>
              <w:spacing w:line="276" w:lineRule="auto"/>
              <w:jc w:val="center"/>
              <w:rPr>
                <w:rFonts w:ascii="Calibri" w:eastAsia="Calibri" w:hAnsi="Calibri" w:cs="Calibri"/>
                <w:b/>
                <w:sz w:val="19"/>
                <w:szCs w:val="19"/>
              </w:rPr>
            </w:pPr>
            <w:r w:rsidRPr="006E7AF9">
              <w:rPr>
                <w:rFonts w:ascii="Calibri" w:eastAsia="Calibri" w:hAnsi="Calibri" w:cs="Calibri"/>
                <w:b/>
                <w:sz w:val="19"/>
                <w:szCs w:val="19"/>
              </w:rPr>
              <w:t>CRONOGRAMA (*)</w:t>
            </w:r>
          </w:p>
        </w:tc>
        <w:tc>
          <w:tcPr>
            <w:tcW w:w="2333" w:type="dxa"/>
            <w:shd w:val="clear" w:color="auto" w:fill="DFDFDF"/>
            <w:vAlign w:val="center"/>
          </w:tcPr>
          <w:p w14:paraId="069179F3" w14:textId="77777777" w:rsidR="00237CD7" w:rsidRPr="006E7AF9" w:rsidRDefault="00226B13">
            <w:pPr>
              <w:spacing w:line="276" w:lineRule="auto"/>
              <w:jc w:val="center"/>
              <w:rPr>
                <w:rFonts w:ascii="Calibri" w:eastAsia="Calibri" w:hAnsi="Calibri" w:cs="Calibri"/>
                <w:b/>
                <w:sz w:val="19"/>
                <w:szCs w:val="19"/>
              </w:rPr>
            </w:pPr>
            <w:r w:rsidRPr="006E7AF9">
              <w:rPr>
                <w:rFonts w:ascii="Calibri" w:eastAsia="Calibri" w:hAnsi="Calibri" w:cs="Calibri"/>
                <w:b/>
                <w:sz w:val="19"/>
                <w:szCs w:val="19"/>
              </w:rPr>
              <w:t>ÁREAS RESPONSABLE</w:t>
            </w:r>
          </w:p>
        </w:tc>
      </w:tr>
      <w:tr w:rsidR="00237CD7" w:rsidRPr="006E7AF9" w14:paraId="2BC75161" w14:textId="77777777">
        <w:trPr>
          <w:trHeight w:val="261"/>
          <w:jc w:val="center"/>
        </w:trPr>
        <w:tc>
          <w:tcPr>
            <w:tcW w:w="8920" w:type="dxa"/>
            <w:gridSpan w:val="4"/>
            <w:shd w:val="clear" w:color="auto" w:fill="DFDFDF"/>
            <w:vAlign w:val="center"/>
          </w:tcPr>
          <w:p w14:paraId="1BA88A1E" w14:textId="77777777" w:rsidR="00237CD7" w:rsidRPr="006E7AF9" w:rsidRDefault="00226B13">
            <w:pPr>
              <w:spacing w:line="276" w:lineRule="auto"/>
              <w:rPr>
                <w:rFonts w:ascii="Calibri" w:eastAsia="Calibri" w:hAnsi="Calibri" w:cs="Calibri"/>
                <w:b/>
                <w:sz w:val="19"/>
                <w:szCs w:val="19"/>
              </w:rPr>
            </w:pPr>
            <w:r w:rsidRPr="006E7AF9">
              <w:rPr>
                <w:rFonts w:ascii="Calibri" w:eastAsia="Calibri" w:hAnsi="Calibri" w:cs="Calibri"/>
                <w:b/>
                <w:sz w:val="19"/>
                <w:szCs w:val="19"/>
              </w:rPr>
              <w:t>CONVOCATORIA</w:t>
            </w:r>
          </w:p>
        </w:tc>
      </w:tr>
      <w:tr w:rsidR="00237CD7" w:rsidRPr="006E7AF9" w14:paraId="38271E40" w14:textId="77777777">
        <w:trPr>
          <w:trHeight w:val="1023"/>
          <w:jc w:val="center"/>
        </w:trPr>
        <w:tc>
          <w:tcPr>
            <w:tcW w:w="313" w:type="dxa"/>
            <w:tcBorders>
              <w:bottom w:val="single" w:sz="4" w:space="0" w:color="000000"/>
            </w:tcBorders>
            <w:vAlign w:val="center"/>
          </w:tcPr>
          <w:p w14:paraId="1889BDB9" w14:textId="77777777" w:rsidR="00237CD7" w:rsidRPr="006E7AF9" w:rsidRDefault="00226B13">
            <w:pPr>
              <w:spacing w:line="276" w:lineRule="auto"/>
              <w:jc w:val="center"/>
              <w:rPr>
                <w:rFonts w:ascii="Calibri" w:eastAsia="Calibri" w:hAnsi="Calibri" w:cs="Calibri"/>
                <w:sz w:val="19"/>
                <w:szCs w:val="19"/>
              </w:rPr>
            </w:pPr>
            <w:r w:rsidRPr="006E7AF9">
              <w:rPr>
                <w:rFonts w:ascii="Calibri" w:eastAsia="Calibri" w:hAnsi="Calibri" w:cs="Calibri"/>
                <w:sz w:val="19"/>
                <w:szCs w:val="19"/>
              </w:rPr>
              <w:t>1</w:t>
            </w:r>
          </w:p>
        </w:tc>
        <w:tc>
          <w:tcPr>
            <w:tcW w:w="4715" w:type="dxa"/>
            <w:tcBorders>
              <w:bottom w:val="single" w:sz="4" w:space="0" w:color="000000"/>
            </w:tcBorders>
            <w:vAlign w:val="center"/>
          </w:tcPr>
          <w:p w14:paraId="7740209F" w14:textId="77777777" w:rsidR="00237CD7" w:rsidRPr="006E7AF9" w:rsidRDefault="00226B13">
            <w:pPr>
              <w:rPr>
                <w:rFonts w:ascii="Calibri" w:eastAsia="Calibri" w:hAnsi="Calibri" w:cs="Calibri"/>
                <w:color w:val="000000"/>
                <w:sz w:val="19"/>
                <w:szCs w:val="19"/>
              </w:rPr>
            </w:pPr>
            <w:r w:rsidRPr="006E7AF9">
              <w:rPr>
                <w:rFonts w:ascii="Calibri" w:eastAsia="Calibri" w:hAnsi="Calibri" w:cs="Calibri"/>
                <w:color w:val="000000"/>
                <w:sz w:val="19"/>
                <w:szCs w:val="19"/>
              </w:rPr>
              <w:t>Publicación y difusión del proceso en portal Talento Perú</w:t>
            </w:r>
          </w:p>
          <w:p w14:paraId="7230595D" w14:textId="77777777" w:rsidR="00237CD7" w:rsidRPr="006E7AF9" w:rsidRDefault="00226B13">
            <w:pPr>
              <w:rPr>
                <w:rFonts w:ascii="Calibri" w:eastAsia="Calibri" w:hAnsi="Calibri" w:cs="Calibri"/>
                <w:color w:val="000000"/>
                <w:sz w:val="19"/>
                <w:szCs w:val="19"/>
              </w:rPr>
            </w:pPr>
            <w:r w:rsidRPr="006E7AF9">
              <w:rPr>
                <w:rFonts w:ascii="Calibri" w:eastAsia="Calibri" w:hAnsi="Calibri" w:cs="Calibri"/>
                <w:color w:val="000000"/>
                <w:sz w:val="19"/>
                <w:szCs w:val="19"/>
              </w:rPr>
              <w:t>(</w:t>
            </w:r>
            <w:r w:rsidRPr="006E7AF9">
              <w:rPr>
                <w:rFonts w:ascii="Calibri" w:eastAsia="Calibri" w:hAnsi="Calibri" w:cs="Calibri"/>
                <w:color w:val="0000FF"/>
                <w:sz w:val="19"/>
                <w:szCs w:val="19"/>
              </w:rPr>
              <w:t>https://talentoperu.servir.gob.pe/)</w:t>
            </w:r>
            <w:r w:rsidRPr="006E7AF9">
              <w:rPr>
                <w:rFonts w:ascii="Calibri" w:eastAsia="Calibri" w:hAnsi="Calibri" w:cs="Calibri"/>
                <w:color w:val="000000"/>
                <w:sz w:val="19"/>
                <w:szCs w:val="19"/>
              </w:rPr>
              <w:t xml:space="preserve"> y en el portal web de la Universidad Nacional Mayor de San Marcos  </w:t>
            </w:r>
          </w:p>
        </w:tc>
        <w:tc>
          <w:tcPr>
            <w:tcW w:w="1559" w:type="dxa"/>
            <w:tcBorders>
              <w:bottom w:val="single" w:sz="4" w:space="0" w:color="000000"/>
            </w:tcBorders>
            <w:shd w:val="clear" w:color="auto" w:fill="auto"/>
            <w:vAlign w:val="center"/>
          </w:tcPr>
          <w:p w14:paraId="43E12A50" w14:textId="4B224EA4" w:rsidR="00237CD7" w:rsidRPr="006E7AF9" w:rsidRDefault="00480CF7">
            <w:pPr>
              <w:spacing w:line="276" w:lineRule="auto"/>
              <w:jc w:val="center"/>
              <w:rPr>
                <w:rFonts w:ascii="Calibri" w:eastAsia="Calibri" w:hAnsi="Calibri" w:cs="Calibri"/>
                <w:color w:val="000000"/>
                <w:sz w:val="19"/>
                <w:szCs w:val="19"/>
              </w:rPr>
            </w:pPr>
            <w:r w:rsidRPr="006E7AF9">
              <w:rPr>
                <w:rFonts w:ascii="Calibri" w:eastAsia="Calibri" w:hAnsi="Calibri" w:cs="Calibri"/>
                <w:color w:val="000000"/>
                <w:sz w:val="19"/>
                <w:szCs w:val="19"/>
              </w:rPr>
              <w:t>05</w:t>
            </w:r>
            <w:r w:rsidR="00226B13" w:rsidRPr="006E7AF9">
              <w:rPr>
                <w:rFonts w:ascii="Calibri" w:eastAsia="Calibri" w:hAnsi="Calibri" w:cs="Calibri"/>
                <w:color w:val="000000"/>
                <w:sz w:val="19"/>
                <w:szCs w:val="19"/>
              </w:rPr>
              <w:t xml:space="preserve"> al </w:t>
            </w:r>
            <w:r w:rsidRPr="006E7AF9">
              <w:rPr>
                <w:rFonts w:ascii="Calibri" w:eastAsia="Calibri" w:hAnsi="Calibri" w:cs="Calibri"/>
                <w:color w:val="000000"/>
                <w:sz w:val="19"/>
                <w:szCs w:val="19"/>
              </w:rPr>
              <w:t>07</w:t>
            </w:r>
            <w:r w:rsidR="00226B13" w:rsidRPr="006E7AF9">
              <w:rPr>
                <w:rFonts w:ascii="Calibri" w:eastAsia="Calibri" w:hAnsi="Calibri" w:cs="Calibri"/>
                <w:color w:val="000000"/>
                <w:sz w:val="19"/>
                <w:szCs w:val="19"/>
              </w:rPr>
              <w:t xml:space="preserve"> de </w:t>
            </w:r>
            <w:r w:rsidRPr="006E7AF9">
              <w:rPr>
                <w:rFonts w:ascii="Calibri" w:eastAsia="Calibri" w:hAnsi="Calibri" w:cs="Calibri"/>
                <w:color w:val="000000"/>
                <w:sz w:val="19"/>
                <w:szCs w:val="19"/>
              </w:rPr>
              <w:t>mayo</w:t>
            </w:r>
            <w:r w:rsidR="00226B13" w:rsidRPr="006E7AF9">
              <w:rPr>
                <w:rFonts w:ascii="Calibri" w:eastAsia="Calibri" w:hAnsi="Calibri" w:cs="Calibri"/>
                <w:color w:val="000000"/>
                <w:sz w:val="19"/>
                <w:szCs w:val="19"/>
              </w:rPr>
              <w:t xml:space="preserve"> del 2021</w:t>
            </w:r>
          </w:p>
        </w:tc>
        <w:tc>
          <w:tcPr>
            <w:tcW w:w="2333" w:type="dxa"/>
            <w:tcBorders>
              <w:bottom w:val="single" w:sz="4" w:space="0" w:color="000000"/>
            </w:tcBorders>
            <w:vAlign w:val="center"/>
          </w:tcPr>
          <w:p w14:paraId="017D1F51" w14:textId="11F6BA57" w:rsidR="00237CD7" w:rsidRPr="006E7AF9" w:rsidRDefault="00ED26C4">
            <w:pPr>
              <w:spacing w:line="276" w:lineRule="auto"/>
              <w:jc w:val="center"/>
              <w:rPr>
                <w:rFonts w:ascii="Calibri" w:eastAsia="Calibri" w:hAnsi="Calibri" w:cs="Calibri"/>
                <w:sz w:val="19"/>
                <w:szCs w:val="19"/>
              </w:rPr>
            </w:pPr>
            <w:r w:rsidRPr="006E7AF9">
              <w:rPr>
                <w:rFonts w:ascii="Calibri" w:eastAsia="Calibri" w:hAnsi="Calibri" w:cs="Calibri"/>
                <w:color w:val="000000"/>
                <w:sz w:val="19"/>
                <w:szCs w:val="19"/>
              </w:rPr>
              <w:t>Facultad de Ingeniería, Geológica, Minera, Metalúrgica y Geográfica</w:t>
            </w:r>
            <w:r w:rsidR="00480CF7" w:rsidRPr="006E7AF9">
              <w:rPr>
                <w:rFonts w:ascii="Calibri" w:eastAsia="Calibri" w:hAnsi="Calibri" w:cs="Calibri"/>
                <w:color w:val="000000"/>
                <w:sz w:val="19"/>
                <w:szCs w:val="19"/>
              </w:rPr>
              <w:t>/Oficina General de Recursos Humanos</w:t>
            </w:r>
          </w:p>
        </w:tc>
      </w:tr>
      <w:tr w:rsidR="00237CD7" w:rsidRPr="006E7AF9" w14:paraId="6003AAC8" w14:textId="77777777">
        <w:trPr>
          <w:trHeight w:val="1264"/>
          <w:jc w:val="center"/>
        </w:trPr>
        <w:tc>
          <w:tcPr>
            <w:tcW w:w="313" w:type="dxa"/>
            <w:vAlign w:val="center"/>
          </w:tcPr>
          <w:p w14:paraId="4FC03D17" w14:textId="77777777" w:rsidR="00237CD7" w:rsidRPr="006E7AF9" w:rsidRDefault="00226B13">
            <w:pPr>
              <w:spacing w:line="276" w:lineRule="auto"/>
              <w:jc w:val="center"/>
              <w:rPr>
                <w:rFonts w:ascii="Calibri" w:eastAsia="Calibri" w:hAnsi="Calibri" w:cs="Calibri"/>
                <w:sz w:val="19"/>
                <w:szCs w:val="19"/>
              </w:rPr>
            </w:pPr>
            <w:r w:rsidRPr="006E7AF9">
              <w:rPr>
                <w:rFonts w:ascii="Calibri" w:eastAsia="Calibri" w:hAnsi="Calibri" w:cs="Calibri"/>
                <w:sz w:val="19"/>
                <w:szCs w:val="19"/>
              </w:rPr>
              <w:t>2</w:t>
            </w:r>
          </w:p>
        </w:tc>
        <w:tc>
          <w:tcPr>
            <w:tcW w:w="4715" w:type="dxa"/>
            <w:vAlign w:val="center"/>
          </w:tcPr>
          <w:p w14:paraId="1CF4775F" w14:textId="77777777" w:rsidR="00237CD7" w:rsidRPr="006E7AF9" w:rsidRDefault="00226B13">
            <w:pPr>
              <w:rPr>
                <w:rFonts w:ascii="Calibri" w:eastAsia="Calibri" w:hAnsi="Calibri" w:cs="Calibri"/>
                <w:b/>
                <w:color w:val="000000"/>
                <w:sz w:val="19"/>
                <w:szCs w:val="19"/>
              </w:rPr>
            </w:pPr>
            <w:r w:rsidRPr="006E7AF9">
              <w:rPr>
                <w:rFonts w:ascii="Calibri" w:eastAsia="Calibri" w:hAnsi="Calibri" w:cs="Calibri"/>
                <w:b/>
                <w:color w:val="000000"/>
                <w:sz w:val="19"/>
                <w:szCs w:val="19"/>
              </w:rPr>
              <w:t>Postulación virtual: postule aquí</w:t>
            </w:r>
          </w:p>
          <w:p w14:paraId="69942D15" w14:textId="77777777" w:rsidR="00237CD7" w:rsidRPr="006E7AF9" w:rsidRDefault="00226B13">
            <w:pPr>
              <w:rPr>
                <w:rFonts w:ascii="Calibri" w:eastAsia="Calibri" w:hAnsi="Calibri" w:cs="Calibri"/>
                <w:color w:val="000000"/>
                <w:sz w:val="19"/>
                <w:szCs w:val="19"/>
              </w:rPr>
            </w:pPr>
            <w:r w:rsidRPr="006E7AF9">
              <w:rPr>
                <w:rFonts w:ascii="Calibri" w:eastAsia="Calibri" w:hAnsi="Calibri" w:cs="Calibri"/>
                <w:color w:val="0000FF"/>
                <w:sz w:val="19"/>
                <w:szCs w:val="19"/>
              </w:rPr>
              <w:t>http://quipucamayoc.unmsm.edu.pe/PortalPostulacion /</w:t>
            </w:r>
          </w:p>
          <w:p w14:paraId="749279F5" w14:textId="77777777" w:rsidR="00237CD7" w:rsidRPr="006E7AF9" w:rsidRDefault="00226B13">
            <w:pPr>
              <w:jc w:val="both"/>
              <w:rPr>
                <w:rFonts w:ascii="Calibri" w:eastAsia="Calibri" w:hAnsi="Calibri" w:cs="Calibri"/>
                <w:color w:val="000000"/>
                <w:sz w:val="19"/>
                <w:szCs w:val="19"/>
              </w:rPr>
            </w:pPr>
            <w:r w:rsidRPr="006E7AF9">
              <w:rPr>
                <w:rFonts w:ascii="Calibri" w:eastAsia="Calibri" w:hAnsi="Calibri" w:cs="Calibri"/>
                <w:color w:val="000000"/>
                <w:sz w:val="19"/>
                <w:szCs w:val="19"/>
              </w:rPr>
              <w:t>Registrar la información requerida en el Sistema de</w:t>
            </w:r>
          </w:p>
          <w:p w14:paraId="325DAB75" w14:textId="77777777" w:rsidR="00237CD7" w:rsidRPr="006E7AF9" w:rsidRDefault="00226B13">
            <w:pPr>
              <w:jc w:val="both"/>
              <w:rPr>
                <w:rFonts w:ascii="Calibri" w:eastAsia="Calibri" w:hAnsi="Calibri" w:cs="Calibri"/>
                <w:color w:val="000000"/>
                <w:sz w:val="19"/>
                <w:szCs w:val="19"/>
              </w:rPr>
            </w:pPr>
            <w:r w:rsidRPr="006E7AF9">
              <w:rPr>
                <w:rFonts w:ascii="Calibri" w:eastAsia="Calibri" w:hAnsi="Calibri" w:cs="Calibri"/>
                <w:color w:val="000000"/>
                <w:sz w:val="19"/>
                <w:szCs w:val="19"/>
              </w:rPr>
              <w:t>Postulación Virtual, adjuntando escaneado la información</w:t>
            </w:r>
          </w:p>
          <w:p w14:paraId="4E87804B" w14:textId="77777777" w:rsidR="00237CD7" w:rsidRPr="006E7AF9" w:rsidRDefault="00226B13">
            <w:pPr>
              <w:spacing w:line="276" w:lineRule="auto"/>
              <w:jc w:val="both"/>
              <w:rPr>
                <w:rFonts w:ascii="Calibri" w:eastAsia="Calibri" w:hAnsi="Calibri" w:cs="Calibri"/>
                <w:sz w:val="19"/>
                <w:szCs w:val="19"/>
              </w:rPr>
            </w:pPr>
            <w:proofErr w:type="spellStart"/>
            <w:r w:rsidRPr="006E7AF9">
              <w:rPr>
                <w:rFonts w:ascii="Calibri" w:eastAsia="Calibri" w:hAnsi="Calibri" w:cs="Calibri"/>
                <w:color w:val="000000"/>
                <w:sz w:val="19"/>
                <w:szCs w:val="19"/>
              </w:rPr>
              <w:t>sustentatoria</w:t>
            </w:r>
            <w:proofErr w:type="spellEnd"/>
            <w:r w:rsidRPr="006E7AF9">
              <w:rPr>
                <w:rFonts w:ascii="Calibri" w:eastAsia="Calibri" w:hAnsi="Calibri" w:cs="Calibri"/>
                <w:color w:val="000000"/>
                <w:sz w:val="19"/>
                <w:szCs w:val="19"/>
              </w:rPr>
              <w:t xml:space="preserve"> correspondiente.</w:t>
            </w:r>
          </w:p>
        </w:tc>
        <w:tc>
          <w:tcPr>
            <w:tcW w:w="1559" w:type="dxa"/>
            <w:shd w:val="clear" w:color="auto" w:fill="auto"/>
            <w:vAlign w:val="center"/>
          </w:tcPr>
          <w:p w14:paraId="3F51A074" w14:textId="2AC10F95" w:rsidR="00237CD7" w:rsidRPr="006E7AF9" w:rsidRDefault="00480CF7">
            <w:pPr>
              <w:spacing w:line="276" w:lineRule="auto"/>
              <w:jc w:val="center"/>
              <w:rPr>
                <w:rFonts w:ascii="Calibri" w:eastAsia="Calibri" w:hAnsi="Calibri" w:cs="Calibri"/>
                <w:color w:val="000000"/>
                <w:sz w:val="19"/>
                <w:szCs w:val="19"/>
              </w:rPr>
            </w:pPr>
            <w:r w:rsidRPr="006E7AF9">
              <w:rPr>
                <w:rFonts w:ascii="Calibri" w:eastAsia="Calibri" w:hAnsi="Calibri" w:cs="Calibri"/>
                <w:color w:val="000000"/>
                <w:sz w:val="19"/>
                <w:szCs w:val="19"/>
              </w:rPr>
              <w:t>07</w:t>
            </w:r>
            <w:r w:rsidR="00226B13" w:rsidRPr="006E7AF9">
              <w:rPr>
                <w:rFonts w:ascii="Calibri" w:eastAsia="Calibri" w:hAnsi="Calibri" w:cs="Calibri"/>
                <w:color w:val="000000"/>
                <w:sz w:val="19"/>
                <w:szCs w:val="19"/>
              </w:rPr>
              <w:t xml:space="preserve"> </w:t>
            </w:r>
            <w:r w:rsidRPr="006E7AF9">
              <w:rPr>
                <w:rFonts w:ascii="Calibri" w:eastAsia="Calibri" w:hAnsi="Calibri" w:cs="Calibri"/>
                <w:color w:val="000000"/>
                <w:sz w:val="19"/>
                <w:szCs w:val="19"/>
              </w:rPr>
              <w:t>y 10 de mayo</w:t>
            </w:r>
            <w:r w:rsidR="00226B13" w:rsidRPr="006E7AF9">
              <w:rPr>
                <w:rFonts w:ascii="Calibri" w:eastAsia="Calibri" w:hAnsi="Calibri" w:cs="Calibri"/>
                <w:color w:val="000000"/>
                <w:sz w:val="19"/>
                <w:szCs w:val="19"/>
              </w:rPr>
              <w:t xml:space="preserve"> del 2021</w:t>
            </w:r>
          </w:p>
        </w:tc>
        <w:tc>
          <w:tcPr>
            <w:tcW w:w="2333" w:type="dxa"/>
            <w:vAlign w:val="center"/>
          </w:tcPr>
          <w:p w14:paraId="39854880" w14:textId="77777777" w:rsidR="00237CD7" w:rsidRPr="006E7AF9" w:rsidRDefault="00226B13">
            <w:pPr>
              <w:jc w:val="center"/>
              <w:rPr>
                <w:rFonts w:ascii="Calibri" w:eastAsia="Calibri" w:hAnsi="Calibri" w:cs="Calibri"/>
                <w:color w:val="000000"/>
                <w:sz w:val="19"/>
                <w:szCs w:val="19"/>
              </w:rPr>
            </w:pPr>
            <w:r w:rsidRPr="006E7AF9">
              <w:rPr>
                <w:rFonts w:ascii="Calibri" w:eastAsia="Calibri" w:hAnsi="Calibri" w:cs="Calibri"/>
                <w:color w:val="000000"/>
                <w:sz w:val="19"/>
                <w:szCs w:val="19"/>
              </w:rPr>
              <w:t>Postulante /</w:t>
            </w:r>
          </w:p>
          <w:p w14:paraId="493B1F7B" w14:textId="77777777" w:rsidR="00237CD7" w:rsidRPr="006E7AF9" w:rsidRDefault="00226B13">
            <w:pPr>
              <w:jc w:val="center"/>
              <w:rPr>
                <w:rFonts w:ascii="Calibri" w:eastAsia="Calibri" w:hAnsi="Calibri" w:cs="Calibri"/>
                <w:color w:val="000000"/>
                <w:sz w:val="19"/>
                <w:szCs w:val="19"/>
              </w:rPr>
            </w:pPr>
            <w:r w:rsidRPr="006E7AF9">
              <w:rPr>
                <w:rFonts w:ascii="Calibri" w:eastAsia="Calibri" w:hAnsi="Calibri" w:cs="Calibri"/>
                <w:color w:val="000000"/>
                <w:sz w:val="19"/>
                <w:szCs w:val="19"/>
              </w:rPr>
              <w:t>Oficina General de</w:t>
            </w:r>
          </w:p>
          <w:p w14:paraId="7C33885F" w14:textId="77777777" w:rsidR="00237CD7" w:rsidRPr="006E7AF9" w:rsidRDefault="00226B13">
            <w:pPr>
              <w:spacing w:line="276" w:lineRule="auto"/>
              <w:jc w:val="center"/>
              <w:rPr>
                <w:rFonts w:ascii="Calibri" w:eastAsia="Calibri" w:hAnsi="Calibri" w:cs="Calibri"/>
                <w:sz w:val="19"/>
                <w:szCs w:val="19"/>
              </w:rPr>
            </w:pPr>
            <w:r w:rsidRPr="006E7AF9">
              <w:rPr>
                <w:rFonts w:ascii="Calibri" w:eastAsia="Calibri" w:hAnsi="Calibri" w:cs="Calibri"/>
                <w:color w:val="000000"/>
                <w:sz w:val="19"/>
                <w:szCs w:val="19"/>
              </w:rPr>
              <w:t>Recursos Humanos</w:t>
            </w:r>
          </w:p>
        </w:tc>
      </w:tr>
      <w:tr w:rsidR="00237CD7" w:rsidRPr="006E7AF9" w14:paraId="451C7CB3" w14:textId="77777777">
        <w:trPr>
          <w:trHeight w:val="20"/>
          <w:jc w:val="center"/>
        </w:trPr>
        <w:tc>
          <w:tcPr>
            <w:tcW w:w="8920" w:type="dxa"/>
            <w:gridSpan w:val="4"/>
            <w:shd w:val="clear" w:color="auto" w:fill="D9D9D9"/>
            <w:vAlign w:val="center"/>
          </w:tcPr>
          <w:p w14:paraId="07BBA7AE" w14:textId="77777777" w:rsidR="00237CD7" w:rsidRPr="006E7AF9" w:rsidRDefault="00226B13">
            <w:pPr>
              <w:spacing w:line="276" w:lineRule="auto"/>
              <w:rPr>
                <w:rFonts w:ascii="Calibri" w:eastAsia="Calibri" w:hAnsi="Calibri" w:cs="Calibri"/>
                <w:b/>
                <w:sz w:val="19"/>
                <w:szCs w:val="19"/>
              </w:rPr>
            </w:pPr>
            <w:r w:rsidRPr="006E7AF9">
              <w:rPr>
                <w:rFonts w:ascii="Calibri" w:eastAsia="Calibri" w:hAnsi="Calibri" w:cs="Calibri"/>
                <w:b/>
                <w:sz w:val="19"/>
                <w:szCs w:val="19"/>
              </w:rPr>
              <w:t>SELECCIÓN</w:t>
            </w:r>
          </w:p>
        </w:tc>
      </w:tr>
      <w:tr w:rsidR="00237CD7" w:rsidRPr="006E7AF9" w14:paraId="4486E030" w14:textId="77777777">
        <w:trPr>
          <w:trHeight w:val="547"/>
          <w:jc w:val="center"/>
        </w:trPr>
        <w:tc>
          <w:tcPr>
            <w:tcW w:w="313" w:type="dxa"/>
            <w:vAlign w:val="center"/>
          </w:tcPr>
          <w:p w14:paraId="70E8CB99" w14:textId="77777777" w:rsidR="00237CD7" w:rsidRPr="006E7AF9" w:rsidRDefault="00226B13">
            <w:pPr>
              <w:spacing w:line="276" w:lineRule="auto"/>
              <w:jc w:val="center"/>
              <w:rPr>
                <w:rFonts w:ascii="Calibri" w:eastAsia="Calibri" w:hAnsi="Calibri" w:cs="Calibri"/>
                <w:sz w:val="19"/>
                <w:szCs w:val="19"/>
              </w:rPr>
            </w:pPr>
            <w:r w:rsidRPr="006E7AF9">
              <w:rPr>
                <w:rFonts w:ascii="Calibri" w:eastAsia="Calibri" w:hAnsi="Calibri" w:cs="Calibri"/>
                <w:sz w:val="19"/>
                <w:szCs w:val="19"/>
              </w:rPr>
              <w:t>3</w:t>
            </w:r>
          </w:p>
        </w:tc>
        <w:tc>
          <w:tcPr>
            <w:tcW w:w="4715" w:type="dxa"/>
            <w:vAlign w:val="center"/>
          </w:tcPr>
          <w:p w14:paraId="2DD78DFE" w14:textId="77777777" w:rsidR="00237CD7" w:rsidRPr="006E7AF9" w:rsidRDefault="00226B13">
            <w:pPr>
              <w:spacing w:line="276" w:lineRule="auto"/>
              <w:jc w:val="both"/>
              <w:rPr>
                <w:rFonts w:ascii="Calibri" w:eastAsia="Calibri" w:hAnsi="Calibri" w:cs="Calibri"/>
                <w:b/>
                <w:sz w:val="19"/>
                <w:szCs w:val="19"/>
              </w:rPr>
            </w:pPr>
            <w:r w:rsidRPr="006E7AF9">
              <w:rPr>
                <w:rFonts w:ascii="Calibri" w:eastAsia="Calibri" w:hAnsi="Calibri" w:cs="Calibri"/>
                <w:b/>
                <w:sz w:val="19"/>
                <w:szCs w:val="19"/>
              </w:rPr>
              <w:t>Evaluación Curricular</w:t>
            </w:r>
          </w:p>
        </w:tc>
        <w:tc>
          <w:tcPr>
            <w:tcW w:w="1559" w:type="dxa"/>
            <w:vAlign w:val="center"/>
          </w:tcPr>
          <w:p w14:paraId="416F01D8" w14:textId="288BEF1A" w:rsidR="00237CD7" w:rsidRPr="006E7AF9" w:rsidRDefault="00480CF7">
            <w:pPr>
              <w:spacing w:line="276" w:lineRule="auto"/>
              <w:jc w:val="center"/>
              <w:rPr>
                <w:rFonts w:ascii="Calibri" w:eastAsia="Calibri" w:hAnsi="Calibri" w:cs="Calibri"/>
                <w:sz w:val="19"/>
                <w:szCs w:val="19"/>
              </w:rPr>
            </w:pPr>
            <w:r w:rsidRPr="006E7AF9">
              <w:rPr>
                <w:rFonts w:ascii="Calibri" w:eastAsia="Calibri" w:hAnsi="Calibri" w:cs="Calibri"/>
                <w:sz w:val="19"/>
                <w:szCs w:val="19"/>
              </w:rPr>
              <w:t>11</w:t>
            </w:r>
            <w:r w:rsidR="00226B13" w:rsidRPr="006E7AF9">
              <w:rPr>
                <w:rFonts w:ascii="Calibri" w:eastAsia="Calibri" w:hAnsi="Calibri" w:cs="Calibri"/>
                <w:sz w:val="19"/>
                <w:szCs w:val="19"/>
              </w:rPr>
              <w:t xml:space="preserve"> de mayo del 2021</w:t>
            </w:r>
          </w:p>
        </w:tc>
        <w:tc>
          <w:tcPr>
            <w:tcW w:w="2333" w:type="dxa"/>
            <w:vAlign w:val="center"/>
          </w:tcPr>
          <w:p w14:paraId="5AA69AA0" w14:textId="77777777" w:rsidR="00237CD7" w:rsidRPr="006E7AF9" w:rsidRDefault="00226B13">
            <w:pPr>
              <w:spacing w:line="276" w:lineRule="auto"/>
              <w:ind w:left="-109"/>
              <w:jc w:val="center"/>
              <w:rPr>
                <w:rFonts w:ascii="Calibri" w:eastAsia="Calibri" w:hAnsi="Calibri" w:cs="Calibri"/>
                <w:sz w:val="19"/>
                <w:szCs w:val="19"/>
              </w:rPr>
            </w:pPr>
            <w:r w:rsidRPr="006E7AF9">
              <w:rPr>
                <w:rFonts w:ascii="Calibri" w:eastAsia="Calibri" w:hAnsi="Calibri" w:cs="Calibri"/>
                <w:sz w:val="19"/>
                <w:szCs w:val="19"/>
              </w:rPr>
              <w:t>Comité Evaluador</w:t>
            </w:r>
          </w:p>
        </w:tc>
      </w:tr>
      <w:tr w:rsidR="00237CD7" w:rsidRPr="006E7AF9" w14:paraId="0839D7AC" w14:textId="77777777">
        <w:trPr>
          <w:trHeight w:val="736"/>
          <w:jc w:val="center"/>
        </w:trPr>
        <w:tc>
          <w:tcPr>
            <w:tcW w:w="313" w:type="dxa"/>
            <w:vAlign w:val="center"/>
          </w:tcPr>
          <w:p w14:paraId="05537924" w14:textId="77777777" w:rsidR="00237CD7" w:rsidRPr="006E7AF9" w:rsidRDefault="00226B13">
            <w:pPr>
              <w:spacing w:line="276" w:lineRule="auto"/>
              <w:jc w:val="center"/>
              <w:rPr>
                <w:rFonts w:ascii="Calibri" w:eastAsia="Calibri" w:hAnsi="Calibri" w:cs="Calibri"/>
                <w:sz w:val="19"/>
                <w:szCs w:val="19"/>
              </w:rPr>
            </w:pPr>
            <w:r w:rsidRPr="006E7AF9">
              <w:rPr>
                <w:rFonts w:ascii="Calibri" w:eastAsia="Calibri" w:hAnsi="Calibri" w:cs="Calibri"/>
                <w:sz w:val="19"/>
                <w:szCs w:val="19"/>
              </w:rPr>
              <w:t>4</w:t>
            </w:r>
          </w:p>
        </w:tc>
        <w:tc>
          <w:tcPr>
            <w:tcW w:w="4715" w:type="dxa"/>
            <w:vAlign w:val="center"/>
          </w:tcPr>
          <w:p w14:paraId="6E5B1C89" w14:textId="77777777" w:rsidR="00237CD7" w:rsidRPr="006E7AF9" w:rsidRDefault="00226B13">
            <w:pPr>
              <w:spacing w:line="276" w:lineRule="auto"/>
              <w:jc w:val="both"/>
              <w:rPr>
                <w:rFonts w:ascii="Calibri" w:eastAsia="Calibri" w:hAnsi="Calibri" w:cs="Calibri"/>
                <w:b/>
                <w:sz w:val="19"/>
                <w:szCs w:val="19"/>
              </w:rPr>
            </w:pPr>
            <w:r w:rsidRPr="006E7AF9">
              <w:rPr>
                <w:rFonts w:ascii="Calibri" w:eastAsia="Calibri" w:hAnsi="Calibri" w:cs="Calibri"/>
                <w:b/>
                <w:color w:val="000000"/>
                <w:sz w:val="19"/>
                <w:szCs w:val="19"/>
              </w:rPr>
              <w:t>Publicación de los Resultados de la Evaluación Curricular</w:t>
            </w:r>
          </w:p>
        </w:tc>
        <w:tc>
          <w:tcPr>
            <w:tcW w:w="1559" w:type="dxa"/>
            <w:vAlign w:val="center"/>
          </w:tcPr>
          <w:p w14:paraId="3862B865" w14:textId="7A8F6A52" w:rsidR="00237CD7" w:rsidRPr="006E7AF9" w:rsidRDefault="00480CF7">
            <w:pPr>
              <w:spacing w:line="276" w:lineRule="auto"/>
              <w:jc w:val="center"/>
              <w:rPr>
                <w:rFonts w:ascii="Calibri" w:eastAsia="Calibri" w:hAnsi="Calibri" w:cs="Calibri"/>
                <w:sz w:val="19"/>
                <w:szCs w:val="19"/>
              </w:rPr>
            </w:pPr>
            <w:r w:rsidRPr="006E7AF9">
              <w:rPr>
                <w:rFonts w:ascii="Calibri" w:eastAsia="Calibri" w:hAnsi="Calibri" w:cs="Calibri"/>
                <w:sz w:val="19"/>
                <w:szCs w:val="19"/>
              </w:rPr>
              <w:t>11</w:t>
            </w:r>
            <w:r w:rsidR="00226B13" w:rsidRPr="006E7AF9">
              <w:rPr>
                <w:rFonts w:ascii="Calibri" w:eastAsia="Calibri" w:hAnsi="Calibri" w:cs="Calibri"/>
                <w:sz w:val="19"/>
                <w:szCs w:val="19"/>
              </w:rPr>
              <w:t xml:space="preserve"> de mayo del 2021</w:t>
            </w:r>
          </w:p>
        </w:tc>
        <w:tc>
          <w:tcPr>
            <w:tcW w:w="2333" w:type="dxa"/>
            <w:vAlign w:val="center"/>
          </w:tcPr>
          <w:p w14:paraId="3E48C1A6" w14:textId="77777777" w:rsidR="00237CD7" w:rsidRPr="006E7AF9" w:rsidRDefault="00226B13">
            <w:pPr>
              <w:spacing w:line="276" w:lineRule="auto"/>
              <w:ind w:left="-109" w:right="-403" w:hanging="142"/>
              <w:jc w:val="center"/>
              <w:rPr>
                <w:rFonts w:ascii="Calibri" w:eastAsia="Calibri" w:hAnsi="Calibri" w:cs="Calibri"/>
                <w:sz w:val="19"/>
                <w:szCs w:val="19"/>
              </w:rPr>
            </w:pPr>
            <w:r w:rsidRPr="006E7AF9">
              <w:rPr>
                <w:rFonts w:ascii="Calibri" w:eastAsia="Calibri" w:hAnsi="Calibri" w:cs="Calibri"/>
                <w:sz w:val="19"/>
                <w:szCs w:val="19"/>
              </w:rPr>
              <w:t>Comité Evaluador</w:t>
            </w:r>
          </w:p>
        </w:tc>
      </w:tr>
      <w:tr w:rsidR="00237CD7" w:rsidRPr="006E7AF9" w14:paraId="6D00F8E6" w14:textId="77777777">
        <w:trPr>
          <w:trHeight w:val="1667"/>
          <w:jc w:val="center"/>
        </w:trPr>
        <w:tc>
          <w:tcPr>
            <w:tcW w:w="313" w:type="dxa"/>
            <w:vAlign w:val="center"/>
          </w:tcPr>
          <w:p w14:paraId="2E139736" w14:textId="77777777" w:rsidR="00237CD7" w:rsidRPr="006E7AF9" w:rsidRDefault="00226B13">
            <w:pPr>
              <w:spacing w:line="276" w:lineRule="auto"/>
              <w:jc w:val="center"/>
              <w:rPr>
                <w:rFonts w:ascii="Calibri" w:eastAsia="Calibri" w:hAnsi="Calibri" w:cs="Calibri"/>
                <w:sz w:val="19"/>
                <w:szCs w:val="19"/>
              </w:rPr>
            </w:pPr>
            <w:r w:rsidRPr="006E7AF9">
              <w:rPr>
                <w:rFonts w:ascii="Calibri" w:eastAsia="Calibri" w:hAnsi="Calibri" w:cs="Calibri"/>
                <w:sz w:val="19"/>
                <w:szCs w:val="19"/>
              </w:rPr>
              <w:t>5</w:t>
            </w:r>
          </w:p>
        </w:tc>
        <w:tc>
          <w:tcPr>
            <w:tcW w:w="4715" w:type="dxa"/>
            <w:vAlign w:val="center"/>
          </w:tcPr>
          <w:p w14:paraId="409CAF29" w14:textId="77777777" w:rsidR="00237CD7" w:rsidRPr="006E7AF9" w:rsidRDefault="00226B13">
            <w:pPr>
              <w:rPr>
                <w:sz w:val="19"/>
                <w:szCs w:val="19"/>
              </w:rPr>
            </w:pPr>
            <w:r w:rsidRPr="006E7AF9">
              <w:rPr>
                <w:rFonts w:ascii="Calibri" w:eastAsia="Calibri" w:hAnsi="Calibri" w:cs="Calibri"/>
                <w:b/>
                <w:color w:val="000000"/>
                <w:sz w:val="19"/>
                <w:szCs w:val="19"/>
              </w:rPr>
              <w:t>Ejecución de la Entrevista Personal</w:t>
            </w:r>
            <w:r w:rsidRPr="006E7AF9">
              <w:rPr>
                <w:rFonts w:ascii="Calibri" w:eastAsia="Calibri" w:hAnsi="Calibri" w:cs="Calibri"/>
                <w:color w:val="000000"/>
                <w:sz w:val="19"/>
                <w:szCs w:val="19"/>
              </w:rPr>
              <w:t xml:space="preserve">, según cronograma </w:t>
            </w:r>
          </w:p>
          <w:p w14:paraId="55F888BE" w14:textId="77777777" w:rsidR="00237CD7" w:rsidRPr="006E7AF9" w:rsidRDefault="00226B13">
            <w:pPr>
              <w:rPr>
                <w:rFonts w:ascii="Calibri" w:eastAsia="Calibri" w:hAnsi="Calibri" w:cs="Calibri"/>
                <w:color w:val="000000"/>
                <w:sz w:val="19"/>
                <w:szCs w:val="19"/>
              </w:rPr>
            </w:pPr>
            <w:r w:rsidRPr="006E7AF9">
              <w:rPr>
                <w:rFonts w:ascii="Calibri" w:eastAsia="Calibri" w:hAnsi="Calibri" w:cs="Calibri"/>
                <w:color w:val="000000"/>
                <w:sz w:val="19"/>
                <w:szCs w:val="19"/>
              </w:rPr>
              <w:t>por medio virtual, previa remisión de los formatos de</w:t>
            </w:r>
          </w:p>
          <w:p w14:paraId="3AA2BA7D" w14:textId="77777777" w:rsidR="00237CD7" w:rsidRPr="006E7AF9" w:rsidRDefault="00226B13">
            <w:pPr>
              <w:jc w:val="both"/>
              <w:rPr>
                <w:rFonts w:ascii="Calibri" w:eastAsia="Calibri" w:hAnsi="Calibri" w:cs="Calibri"/>
                <w:sz w:val="19"/>
                <w:szCs w:val="19"/>
              </w:rPr>
            </w:pPr>
            <w:r w:rsidRPr="006E7AF9">
              <w:rPr>
                <w:rFonts w:ascii="Calibri" w:eastAsia="Calibri" w:hAnsi="Calibri" w:cs="Calibri"/>
                <w:color w:val="000000"/>
                <w:sz w:val="19"/>
                <w:szCs w:val="19"/>
              </w:rPr>
              <w:t xml:space="preserve">declaraciones juradas (01, 02, 03, 04, 05 y 06) </w:t>
            </w:r>
            <w:r w:rsidRPr="006E7AF9">
              <w:rPr>
                <w:rFonts w:ascii="Calibri" w:eastAsia="Calibri" w:hAnsi="Calibri" w:cs="Calibri"/>
                <w:b/>
                <w:color w:val="000000"/>
                <w:sz w:val="19"/>
                <w:szCs w:val="19"/>
              </w:rPr>
              <w:t xml:space="preserve">   </w:t>
            </w:r>
          </w:p>
        </w:tc>
        <w:tc>
          <w:tcPr>
            <w:tcW w:w="1559" w:type="dxa"/>
            <w:vAlign w:val="center"/>
          </w:tcPr>
          <w:p w14:paraId="0FD9229B" w14:textId="05FB24F8" w:rsidR="00237CD7" w:rsidRPr="006E7AF9" w:rsidRDefault="00480CF7">
            <w:pPr>
              <w:spacing w:line="276" w:lineRule="auto"/>
              <w:jc w:val="center"/>
              <w:rPr>
                <w:rFonts w:ascii="Calibri" w:eastAsia="Calibri" w:hAnsi="Calibri" w:cs="Calibri"/>
                <w:sz w:val="19"/>
                <w:szCs w:val="19"/>
              </w:rPr>
            </w:pPr>
            <w:r w:rsidRPr="006E7AF9">
              <w:rPr>
                <w:rFonts w:ascii="Calibri" w:eastAsia="Calibri" w:hAnsi="Calibri" w:cs="Calibri"/>
                <w:sz w:val="19"/>
                <w:szCs w:val="19"/>
              </w:rPr>
              <w:t>12</w:t>
            </w:r>
            <w:r w:rsidR="00226B13" w:rsidRPr="006E7AF9">
              <w:rPr>
                <w:rFonts w:ascii="Calibri" w:eastAsia="Calibri" w:hAnsi="Calibri" w:cs="Calibri"/>
                <w:sz w:val="19"/>
                <w:szCs w:val="19"/>
              </w:rPr>
              <w:t xml:space="preserve"> de mayo del 2021</w:t>
            </w:r>
          </w:p>
        </w:tc>
        <w:tc>
          <w:tcPr>
            <w:tcW w:w="2333" w:type="dxa"/>
            <w:vAlign w:val="center"/>
          </w:tcPr>
          <w:p w14:paraId="18115BF1" w14:textId="77777777" w:rsidR="00237CD7" w:rsidRPr="006E7AF9" w:rsidRDefault="00226B13">
            <w:pPr>
              <w:spacing w:line="276" w:lineRule="auto"/>
              <w:ind w:left="-109"/>
              <w:jc w:val="center"/>
              <w:rPr>
                <w:rFonts w:ascii="Calibri" w:eastAsia="Calibri" w:hAnsi="Calibri" w:cs="Calibri"/>
                <w:sz w:val="19"/>
                <w:szCs w:val="19"/>
              </w:rPr>
            </w:pPr>
            <w:r w:rsidRPr="006E7AF9">
              <w:rPr>
                <w:rFonts w:ascii="Calibri" w:eastAsia="Calibri" w:hAnsi="Calibri" w:cs="Calibri"/>
                <w:sz w:val="19"/>
                <w:szCs w:val="19"/>
              </w:rPr>
              <w:t>Comité Evaluador</w:t>
            </w:r>
          </w:p>
        </w:tc>
      </w:tr>
      <w:tr w:rsidR="00237CD7" w:rsidRPr="006E7AF9" w14:paraId="62A9E4D4" w14:textId="77777777">
        <w:trPr>
          <w:trHeight w:val="624"/>
          <w:jc w:val="center"/>
        </w:trPr>
        <w:tc>
          <w:tcPr>
            <w:tcW w:w="313" w:type="dxa"/>
            <w:tcBorders>
              <w:bottom w:val="single" w:sz="4" w:space="0" w:color="000000"/>
            </w:tcBorders>
            <w:vAlign w:val="center"/>
          </w:tcPr>
          <w:p w14:paraId="59599347" w14:textId="77777777" w:rsidR="00237CD7" w:rsidRPr="006E7AF9" w:rsidRDefault="00226B13">
            <w:pPr>
              <w:spacing w:line="276" w:lineRule="auto"/>
              <w:jc w:val="center"/>
              <w:rPr>
                <w:rFonts w:ascii="Calibri" w:eastAsia="Calibri" w:hAnsi="Calibri" w:cs="Calibri"/>
                <w:sz w:val="19"/>
                <w:szCs w:val="19"/>
              </w:rPr>
            </w:pPr>
            <w:r w:rsidRPr="006E7AF9">
              <w:rPr>
                <w:rFonts w:ascii="Calibri" w:eastAsia="Calibri" w:hAnsi="Calibri" w:cs="Calibri"/>
                <w:sz w:val="19"/>
                <w:szCs w:val="19"/>
              </w:rPr>
              <w:t>6</w:t>
            </w:r>
          </w:p>
        </w:tc>
        <w:tc>
          <w:tcPr>
            <w:tcW w:w="4715" w:type="dxa"/>
            <w:tcBorders>
              <w:bottom w:val="single" w:sz="4" w:space="0" w:color="000000"/>
            </w:tcBorders>
            <w:vAlign w:val="center"/>
          </w:tcPr>
          <w:p w14:paraId="5C73F138" w14:textId="77777777" w:rsidR="00237CD7" w:rsidRPr="006E7AF9" w:rsidRDefault="00226B13">
            <w:pPr>
              <w:spacing w:line="276" w:lineRule="auto"/>
              <w:jc w:val="both"/>
              <w:rPr>
                <w:rFonts w:ascii="Calibri" w:eastAsia="Calibri" w:hAnsi="Calibri" w:cs="Calibri"/>
                <w:sz w:val="19"/>
                <w:szCs w:val="19"/>
              </w:rPr>
            </w:pPr>
            <w:r w:rsidRPr="006E7AF9">
              <w:rPr>
                <w:rFonts w:ascii="Calibri" w:eastAsia="Calibri" w:hAnsi="Calibri" w:cs="Calibri"/>
                <w:sz w:val="19"/>
                <w:szCs w:val="19"/>
              </w:rPr>
              <w:t>Publicación de los Resultados Finales</w:t>
            </w:r>
          </w:p>
        </w:tc>
        <w:tc>
          <w:tcPr>
            <w:tcW w:w="1559" w:type="dxa"/>
            <w:tcBorders>
              <w:bottom w:val="single" w:sz="4" w:space="0" w:color="000000"/>
            </w:tcBorders>
            <w:vAlign w:val="center"/>
          </w:tcPr>
          <w:p w14:paraId="66F9D6CB" w14:textId="7F697818" w:rsidR="00237CD7" w:rsidRPr="006E7AF9" w:rsidRDefault="00480CF7">
            <w:pPr>
              <w:spacing w:line="276" w:lineRule="auto"/>
              <w:jc w:val="center"/>
              <w:rPr>
                <w:rFonts w:ascii="Calibri" w:eastAsia="Calibri" w:hAnsi="Calibri" w:cs="Calibri"/>
                <w:sz w:val="19"/>
                <w:szCs w:val="19"/>
              </w:rPr>
            </w:pPr>
            <w:r w:rsidRPr="006E7AF9">
              <w:rPr>
                <w:rFonts w:ascii="Calibri" w:eastAsia="Calibri" w:hAnsi="Calibri" w:cs="Calibri"/>
                <w:sz w:val="19"/>
                <w:szCs w:val="19"/>
              </w:rPr>
              <w:t>12</w:t>
            </w:r>
            <w:r w:rsidR="00226B13" w:rsidRPr="006E7AF9">
              <w:rPr>
                <w:rFonts w:ascii="Calibri" w:eastAsia="Calibri" w:hAnsi="Calibri" w:cs="Calibri"/>
                <w:sz w:val="19"/>
                <w:szCs w:val="19"/>
              </w:rPr>
              <w:t xml:space="preserve"> de mayo del 2021</w:t>
            </w:r>
          </w:p>
        </w:tc>
        <w:tc>
          <w:tcPr>
            <w:tcW w:w="2333" w:type="dxa"/>
            <w:tcBorders>
              <w:bottom w:val="single" w:sz="4" w:space="0" w:color="000000"/>
            </w:tcBorders>
            <w:vAlign w:val="center"/>
          </w:tcPr>
          <w:p w14:paraId="19B227B4" w14:textId="77777777" w:rsidR="00237CD7" w:rsidRPr="006E7AF9" w:rsidRDefault="00226B13">
            <w:pPr>
              <w:spacing w:line="276" w:lineRule="auto"/>
              <w:ind w:left="-109" w:firstLine="109"/>
              <w:jc w:val="center"/>
              <w:rPr>
                <w:rFonts w:ascii="Calibri" w:eastAsia="Calibri" w:hAnsi="Calibri" w:cs="Calibri"/>
                <w:sz w:val="19"/>
                <w:szCs w:val="19"/>
              </w:rPr>
            </w:pPr>
            <w:r w:rsidRPr="006E7AF9">
              <w:rPr>
                <w:rFonts w:ascii="Calibri" w:eastAsia="Calibri" w:hAnsi="Calibri" w:cs="Calibri"/>
                <w:sz w:val="19"/>
                <w:szCs w:val="19"/>
              </w:rPr>
              <w:t>Comité Evaluador</w:t>
            </w:r>
          </w:p>
        </w:tc>
      </w:tr>
      <w:tr w:rsidR="00237CD7" w:rsidRPr="006E7AF9" w14:paraId="1BC57F44" w14:textId="77777777">
        <w:trPr>
          <w:trHeight w:val="275"/>
          <w:jc w:val="center"/>
        </w:trPr>
        <w:tc>
          <w:tcPr>
            <w:tcW w:w="8920" w:type="dxa"/>
            <w:gridSpan w:val="4"/>
            <w:shd w:val="clear" w:color="auto" w:fill="DFDFDF"/>
          </w:tcPr>
          <w:p w14:paraId="2ABC7AF3" w14:textId="77777777" w:rsidR="00237CD7" w:rsidRPr="006E7AF9" w:rsidRDefault="00226B13">
            <w:pPr>
              <w:spacing w:line="276" w:lineRule="auto"/>
              <w:jc w:val="center"/>
              <w:rPr>
                <w:rFonts w:ascii="Calibri" w:eastAsia="Calibri" w:hAnsi="Calibri" w:cs="Calibri"/>
                <w:b/>
                <w:sz w:val="19"/>
                <w:szCs w:val="19"/>
              </w:rPr>
            </w:pPr>
            <w:r w:rsidRPr="006E7AF9">
              <w:rPr>
                <w:rFonts w:ascii="Calibri" w:eastAsia="Calibri" w:hAnsi="Calibri" w:cs="Calibri"/>
                <w:b/>
                <w:sz w:val="19"/>
                <w:szCs w:val="19"/>
              </w:rPr>
              <w:t>SUSCRIPCIÓN Y REGISTRO DE CONTRATO</w:t>
            </w:r>
          </w:p>
        </w:tc>
      </w:tr>
      <w:tr w:rsidR="00237CD7" w:rsidRPr="006E7AF9" w14:paraId="6C67FE5E" w14:textId="77777777">
        <w:trPr>
          <w:trHeight w:val="747"/>
          <w:jc w:val="center"/>
        </w:trPr>
        <w:tc>
          <w:tcPr>
            <w:tcW w:w="313" w:type="dxa"/>
            <w:vAlign w:val="center"/>
          </w:tcPr>
          <w:p w14:paraId="02B01605" w14:textId="77777777" w:rsidR="00237CD7" w:rsidRPr="006E7AF9" w:rsidRDefault="00226B13">
            <w:pPr>
              <w:spacing w:line="276" w:lineRule="auto"/>
              <w:rPr>
                <w:rFonts w:ascii="Calibri" w:eastAsia="Calibri" w:hAnsi="Calibri" w:cs="Calibri"/>
                <w:sz w:val="19"/>
                <w:szCs w:val="19"/>
              </w:rPr>
            </w:pPr>
            <w:r w:rsidRPr="006E7AF9">
              <w:rPr>
                <w:rFonts w:ascii="Calibri" w:eastAsia="Calibri" w:hAnsi="Calibri" w:cs="Calibri"/>
                <w:sz w:val="19"/>
                <w:szCs w:val="19"/>
              </w:rPr>
              <w:lastRenderedPageBreak/>
              <w:t>7</w:t>
            </w:r>
          </w:p>
        </w:tc>
        <w:tc>
          <w:tcPr>
            <w:tcW w:w="4715" w:type="dxa"/>
            <w:vAlign w:val="center"/>
          </w:tcPr>
          <w:p w14:paraId="384967C7" w14:textId="77777777" w:rsidR="00237CD7" w:rsidRPr="006E7AF9" w:rsidRDefault="00226B13">
            <w:pPr>
              <w:spacing w:line="276" w:lineRule="auto"/>
              <w:rPr>
                <w:rFonts w:ascii="Calibri" w:eastAsia="Calibri" w:hAnsi="Calibri" w:cs="Calibri"/>
                <w:sz w:val="19"/>
                <w:szCs w:val="19"/>
              </w:rPr>
            </w:pPr>
            <w:r w:rsidRPr="006E7AF9">
              <w:rPr>
                <w:rFonts w:ascii="Calibri" w:eastAsia="Calibri" w:hAnsi="Calibri" w:cs="Calibri"/>
                <w:sz w:val="19"/>
                <w:szCs w:val="19"/>
              </w:rPr>
              <w:t>Suscripción del contrato.</w:t>
            </w:r>
          </w:p>
        </w:tc>
        <w:tc>
          <w:tcPr>
            <w:tcW w:w="1559" w:type="dxa"/>
            <w:vAlign w:val="center"/>
          </w:tcPr>
          <w:p w14:paraId="731F0C58" w14:textId="2EF7D779" w:rsidR="00237CD7" w:rsidRPr="006E7AF9" w:rsidRDefault="00480CF7">
            <w:pPr>
              <w:spacing w:line="276" w:lineRule="auto"/>
              <w:jc w:val="center"/>
              <w:rPr>
                <w:rFonts w:ascii="Calibri" w:eastAsia="Calibri" w:hAnsi="Calibri" w:cs="Calibri"/>
                <w:sz w:val="19"/>
                <w:szCs w:val="19"/>
              </w:rPr>
            </w:pPr>
            <w:r w:rsidRPr="006E7AF9">
              <w:rPr>
                <w:rFonts w:ascii="Calibri" w:eastAsia="Calibri" w:hAnsi="Calibri" w:cs="Calibri"/>
                <w:sz w:val="19"/>
                <w:szCs w:val="19"/>
              </w:rPr>
              <w:t>13</w:t>
            </w:r>
            <w:r w:rsidR="00226B13" w:rsidRPr="006E7AF9">
              <w:rPr>
                <w:rFonts w:ascii="Calibri" w:eastAsia="Calibri" w:hAnsi="Calibri" w:cs="Calibri"/>
                <w:sz w:val="19"/>
                <w:szCs w:val="19"/>
              </w:rPr>
              <w:t xml:space="preserve"> </w:t>
            </w:r>
            <w:r w:rsidRPr="006E7AF9">
              <w:rPr>
                <w:rFonts w:ascii="Calibri" w:eastAsia="Calibri" w:hAnsi="Calibri" w:cs="Calibri"/>
                <w:sz w:val="19"/>
                <w:szCs w:val="19"/>
              </w:rPr>
              <w:t>y</w:t>
            </w:r>
            <w:r w:rsidR="00226B13" w:rsidRPr="006E7AF9">
              <w:rPr>
                <w:rFonts w:ascii="Calibri" w:eastAsia="Calibri" w:hAnsi="Calibri" w:cs="Calibri"/>
                <w:sz w:val="19"/>
                <w:szCs w:val="19"/>
              </w:rPr>
              <w:t xml:space="preserve"> </w:t>
            </w:r>
            <w:r w:rsidRPr="006E7AF9">
              <w:rPr>
                <w:rFonts w:ascii="Calibri" w:eastAsia="Calibri" w:hAnsi="Calibri" w:cs="Calibri"/>
                <w:sz w:val="19"/>
                <w:szCs w:val="19"/>
              </w:rPr>
              <w:t>17</w:t>
            </w:r>
            <w:r w:rsidR="00226B13" w:rsidRPr="006E7AF9">
              <w:rPr>
                <w:rFonts w:ascii="Calibri" w:eastAsia="Calibri" w:hAnsi="Calibri" w:cs="Calibri"/>
                <w:sz w:val="19"/>
                <w:szCs w:val="19"/>
              </w:rPr>
              <w:t xml:space="preserve"> de mayo del 2021</w:t>
            </w:r>
          </w:p>
        </w:tc>
        <w:tc>
          <w:tcPr>
            <w:tcW w:w="2333" w:type="dxa"/>
            <w:vAlign w:val="center"/>
          </w:tcPr>
          <w:p w14:paraId="09296EA7" w14:textId="1A27E788" w:rsidR="00237CD7" w:rsidRPr="006E7AF9" w:rsidRDefault="000A1E22">
            <w:pPr>
              <w:jc w:val="center"/>
              <w:rPr>
                <w:sz w:val="19"/>
                <w:szCs w:val="19"/>
              </w:rPr>
            </w:pPr>
            <w:r w:rsidRPr="006E7AF9">
              <w:rPr>
                <w:rFonts w:ascii="Calibri" w:eastAsia="Calibri" w:hAnsi="Calibri" w:cs="Calibri"/>
                <w:color w:val="000000"/>
                <w:sz w:val="19"/>
                <w:szCs w:val="19"/>
              </w:rPr>
              <w:t xml:space="preserve">Facultad de Ingeniería, Geológica, Minera, Metalúrgica y Geográfica </w:t>
            </w:r>
            <w:r w:rsidR="00226B13" w:rsidRPr="006E7AF9">
              <w:rPr>
                <w:rFonts w:ascii="Calibri" w:eastAsia="Calibri" w:hAnsi="Calibri" w:cs="Calibri"/>
                <w:color w:val="000000"/>
                <w:sz w:val="19"/>
                <w:szCs w:val="19"/>
              </w:rPr>
              <w:t>/ Oficina General de</w:t>
            </w:r>
          </w:p>
          <w:p w14:paraId="1586B8B0" w14:textId="77777777" w:rsidR="00237CD7" w:rsidRPr="006E7AF9" w:rsidRDefault="00226B13">
            <w:pPr>
              <w:spacing w:line="276" w:lineRule="auto"/>
              <w:jc w:val="center"/>
              <w:rPr>
                <w:rFonts w:ascii="Calibri" w:eastAsia="Calibri" w:hAnsi="Calibri" w:cs="Calibri"/>
                <w:sz w:val="19"/>
                <w:szCs w:val="19"/>
              </w:rPr>
            </w:pPr>
            <w:r w:rsidRPr="006E7AF9">
              <w:rPr>
                <w:rFonts w:ascii="Calibri" w:eastAsia="Calibri" w:hAnsi="Calibri" w:cs="Calibri"/>
                <w:color w:val="000000"/>
                <w:sz w:val="19"/>
                <w:szCs w:val="19"/>
              </w:rPr>
              <w:t>Recursos Humanos</w:t>
            </w:r>
          </w:p>
        </w:tc>
      </w:tr>
      <w:tr w:rsidR="00237CD7" w:rsidRPr="006E7AF9" w14:paraId="7521978F" w14:textId="77777777">
        <w:trPr>
          <w:trHeight w:val="628"/>
          <w:jc w:val="center"/>
        </w:trPr>
        <w:tc>
          <w:tcPr>
            <w:tcW w:w="313" w:type="dxa"/>
            <w:vAlign w:val="center"/>
          </w:tcPr>
          <w:p w14:paraId="6C965275" w14:textId="77777777" w:rsidR="00237CD7" w:rsidRPr="006E7AF9" w:rsidRDefault="00226B13">
            <w:pPr>
              <w:spacing w:line="276" w:lineRule="auto"/>
              <w:rPr>
                <w:rFonts w:ascii="Calibri" w:eastAsia="Calibri" w:hAnsi="Calibri" w:cs="Calibri"/>
                <w:sz w:val="19"/>
                <w:szCs w:val="19"/>
              </w:rPr>
            </w:pPr>
            <w:r w:rsidRPr="006E7AF9">
              <w:rPr>
                <w:rFonts w:ascii="Calibri" w:eastAsia="Calibri" w:hAnsi="Calibri" w:cs="Calibri"/>
                <w:sz w:val="19"/>
                <w:szCs w:val="19"/>
              </w:rPr>
              <w:t>8</w:t>
            </w:r>
          </w:p>
        </w:tc>
        <w:tc>
          <w:tcPr>
            <w:tcW w:w="4715" w:type="dxa"/>
            <w:vAlign w:val="center"/>
          </w:tcPr>
          <w:p w14:paraId="5DE64B83" w14:textId="77777777" w:rsidR="00237CD7" w:rsidRPr="006E7AF9" w:rsidRDefault="00226B13">
            <w:pPr>
              <w:spacing w:line="276" w:lineRule="auto"/>
              <w:rPr>
                <w:rFonts w:ascii="Calibri" w:eastAsia="Calibri" w:hAnsi="Calibri" w:cs="Calibri"/>
                <w:sz w:val="19"/>
                <w:szCs w:val="19"/>
              </w:rPr>
            </w:pPr>
            <w:r w:rsidRPr="006E7AF9">
              <w:rPr>
                <w:rFonts w:ascii="Calibri" w:eastAsia="Calibri" w:hAnsi="Calibri" w:cs="Calibri"/>
                <w:sz w:val="19"/>
                <w:szCs w:val="19"/>
              </w:rPr>
              <w:t>Registro del contrato.</w:t>
            </w:r>
          </w:p>
        </w:tc>
        <w:tc>
          <w:tcPr>
            <w:tcW w:w="1559" w:type="dxa"/>
            <w:vAlign w:val="center"/>
          </w:tcPr>
          <w:p w14:paraId="66EBC7EA" w14:textId="156D18AA" w:rsidR="00237CD7" w:rsidRPr="006E7AF9" w:rsidRDefault="00480CF7">
            <w:pPr>
              <w:spacing w:line="276" w:lineRule="auto"/>
              <w:jc w:val="center"/>
              <w:rPr>
                <w:rFonts w:ascii="Calibri" w:eastAsia="Calibri" w:hAnsi="Calibri" w:cs="Calibri"/>
                <w:sz w:val="19"/>
                <w:szCs w:val="19"/>
              </w:rPr>
            </w:pPr>
            <w:r w:rsidRPr="006E7AF9">
              <w:rPr>
                <w:rFonts w:ascii="Calibri" w:eastAsia="Calibri" w:hAnsi="Calibri" w:cs="Calibri"/>
                <w:sz w:val="19"/>
                <w:szCs w:val="19"/>
              </w:rPr>
              <w:t>17</w:t>
            </w:r>
            <w:r w:rsidR="00226B13" w:rsidRPr="006E7AF9">
              <w:rPr>
                <w:rFonts w:ascii="Calibri" w:eastAsia="Calibri" w:hAnsi="Calibri" w:cs="Calibri"/>
                <w:sz w:val="19"/>
                <w:szCs w:val="19"/>
              </w:rPr>
              <w:t xml:space="preserve"> de mayo del 2021</w:t>
            </w:r>
          </w:p>
        </w:tc>
        <w:tc>
          <w:tcPr>
            <w:tcW w:w="2333" w:type="dxa"/>
            <w:vAlign w:val="center"/>
          </w:tcPr>
          <w:p w14:paraId="7E61485A" w14:textId="77777777" w:rsidR="00237CD7" w:rsidRPr="006E7AF9" w:rsidRDefault="00226B13">
            <w:pPr>
              <w:spacing w:line="276" w:lineRule="auto"/>
              <w:jc w:val="center"/>
              <w:rPr>
                <w:rFonts w:ascii="Calibri" w:eastAsia="Calibri" w:hAnsi="Calibri" w:cs="Calibri"/>
                <w:sz w:val="19"/>
                <w:szCs w:val="19"/>
              </w:rPr>
            </w:pPr>
            <w:proofErr w:type="spellStart"/>
            <w:r w:rsidRPr="006E7AF9">
              <w:rPr>
                <w:rFonts w:ascii="Calibri" w:eastAsia="Calibri" w:hAnsi="Calibri" w:cs="Calibri"/>
                <w:sz w:val="19"/>
                <w:szCs w:val="19"/>
              </w:rPr>
              <w:t>Of</w:t>
            </w:r>
            <w:proofErr w:type="spellEnd"/>
            <w:r w:rsidRPr="006E7AF9">
              <w:rPr>
                <w:rFonts w:ascii="Calibri" w:eastAsia="Calibri" w:hAnsi="Calibri" w:cs="Calibri"/>
                <w:sz w:val="19"/>
                <w:szCs w:val="19"/>
              </w:rPr>
              <w:t>. Gral. de Recursos Humanos</w:t>
            </w:r>
          </w:p>
        </w:tc>
      </w:tr>
    </w:tbl>
    <w:p w14:paraId="24C03453" w14:textId="77777777" w:rsidR="00237CD7" w:rsidRPr="006E7AF9" w:rsidRDefault="00226B13">
      <w:pPr>
        <w:pBdr>
          <w:top w:val="nil"/>
          <w:left w:val="nil"/>
          <w:bottom w:val="nil"/>
          <w:right w:val="nil"/>
          <w:between w:val="nil"/>
        </w:pBdr>
        <w:spacing w:line="276" w:lineRule="auto"/>
        <w:jc w:val="both"/>
        <w:rPr>
          <w:rFonts w:ascii="Calibri" w:eastAsia="Calibri" w:hAnsi="Calibri" w:cs="Calibri"/>
          <w:color w:val="000000"/>
          <w:sz w:val="19"/>
          <w:szCs w:val="19"/>
        </w:rPr>
      </w:pPr>
      <w:r w:rsidRPr="006E7AF9">
        <w:rPr>
          <w:rFonts w:ascii="Calibri" w:eastAsia="Calibri" w:hAnsi="Calibri" w:cs="Calibri"/>
          <w:color w:val="000000"/>
          <w:sz w:val="19"/>
          <w:szCs w:val="19"/>
        </w:rPr>
        <w:t>(*) El presente cronograma puede estar sujeto a variaciones que se darán a conocer oportunamente.</w:t>
      </w:r>
    </w:p>
    <w:p w14:paraId="7CA412DD" w14:textId="77777777" w:rsidR="00237CD7" w:rsidRPr="006E7AF9" w:rsidRDefault="00237CD7">
      <w:pPr>
        <w:pBdr>
          <w:top w:val="nil"/>
          <w:left w:val="nil"/>
          <w:bottom w:val="nil"/>
          <w:right w:val="nil"/>
          <w:between w:val="nil"/>
        </w:pBdr>
        <w:spacing w:line="276" w:lineRule="auto"/>
        <w:jc w:val="both"/>
        <w:rPr>
          <w:rFonts w:ascii="Calibri" w:eastAsia="Calibri" w:hAnsi="Calibri" w:cs="Calibri"/>
          <w:color w:val="000000"/>
          <w:sz w:val="14"/>
          <w:szCs w:val="14"/>
        </w:rPr>
      </w:pPr>
    </w:p>
    <w:p w14:paraId="3D74A9C3" w14:textId="5096715E" w:rsidR="00237CD7" w:rsidRPr="006E7AF9" w:rsidRDefault="00226B13">
      <w:pPr>
        <w:pBdr>
          <w:top w:val="nil"/>
          <w:left w:val="nil"/>
          <w:bottom w:val="nil"/>
          <w:right w:val="nil"/>
          <w:between w:val="nil"/>
        </w:pBdr>
        <w:spacing w:line="276" w:lineRule="auto"/>
        <w:ind w:left="708" w:hanging="708"/>
        <w:jc w:val="both"/>
        <w:rPr>
          <w:rFonts w:ascii="Calibri" w:eastAsia="Calibri" w:hAnsi="Calibri" w:cs="Calibri"/>
          <w:color w:val="000000"/>
          <w:sz w:val="19"/>
          <w:szCs w:val="19"/>
        </w:rPr>
      </w:pPr>
      <w:r w:rsidRPr="006E7AF9">
        <w:rPr>
          <w:rFonts w:ascii="Calibri" w:eastAsia="Calibri" w:hAnsi="Calibri" w:cs="Calibri"/>
          <w:color w:val="000000"/>
          <w:sz w:val="19"/>
          <w:szCs w:val="19"/>
        </w:rPr>
        <w:t>Consultas:</w:t>
      </w:r>
      <w:r w:rsidR="000A1E22" w:rsidRPr="006E7AF9">
        <w:rPr>
          <w:rFonts w:ascii="Calibri" w:eastAsia="Calibri" w:hAnsi="Calibri" w:cs="Calibri"/>
          <w:color w:val="000000"/>
          <w:sz w:val="19"/>
          <w:szCs w:val="19"/>
        </w:rPr>
        <w:t xml:space="preserve"> diradmin.figmmg@unmsm.edu.pe</w:t>
      </w:r>
      <w:r w:rsidRPr="006E7AF9">
        <w:rPr>
          <w:rFonts w:ascii="Calibri" w:eastAsia="Calibri" w:hAnsi="Calibri" w:cs="Calibri"/>
          <w:color w:val="000000"/>
          <w:sz w:val="19"/>
          <w:szCs w:val="19"/>
        </w:rPr>
        <w:t xml:space="preserve"> y </w:t>
      </w:r>
      <w:r w:rsidRPr="006E7AF9">
        <w:rPr>
          <w:rFonts w:ascii="Calibri" w:eastAsia="Calibri" w:hAnsi="Calibri" w:cs="Calibri"/>
          <w:color w:val="0000FF"/>
          <w:sz w:val="19"/>
          <w:szCs w:val="19"/>
          <w:u w:val="single"/>
        </w:rPr>
        <w:t>convocatoriascas@unmsm.edu.pe</w:t>
      </w:r>
      <w:r w:rsidRPr="006E7AF9">
        <w:rPr>
          <w:rFonts w:ascii="Calibri" w:eastAsia="Calibri" w:hAnsi="Calibri" w:cs="Calibri"/>
          <w:color w:val="000000"/>
          <w:sz w:val="19"/>
          <w:szCs w:val="19"/>
        </w:rPr>
        <w:t>, solo para consultas referidas al presente proceso.</w:t>
      </w:r>
    </w:p>
    <w:p w14:paraId="3FA172E2" w14:textId="77777777" w:rsidR="00237CD7" w:rsidRPr="006E7AF9" w:rsidRDefault="00237CD7">
      <w:pPr>
        <w:pBdr>
          <w:top w:val="nil"/>
          <w:left w:val="nil"/>
          <w:bottom w:val="nil"/>
          <w:right w:val="nil"/>
          <w:between w:val="nil"/>
        </w:pBdr>
        <w:spacing w:line="276" w:lineRule="auto"/>
        <w:jc w:val="both"/>
        <w:rPr>
          <w:rFonts w:ascii="Calibri" w:eastAsia="Calibri" w:hAnsi="Calibri" w:cs="Calibri"/>
          <w:color w:val="000000"/>
          <w:sz w:val="19"/>
          <w:szCs w:val="19"/>
        </w:rPr>
      </w:pPr>
    </w:p>
    <w:p w14:paraId="2FC12829" w14:textId="77777777" w:rsidR="00237CD7" w:rsidRPr="006E7AF9" w:rsidRDefault="00226B13">
      <w:pPr>
        <w:numPr>
          <w:ilvl w:val="0"/>
          <w:numId w:val="14"/>
        </w:numPr>
        <w:pBdr>
          <w:top w:val="nil"/>
          <w:left w:val="nil"/>
          <w:bottom w:val="nil"/>
          <w:right w:val="nil"/>
          <w:between w:val="nil"/>
        </w:pBdr>
        <w:tabs>
          <w:tab w:val="left" w:pos="426"/>
        </w:tabs>
        <w:spacing w:line="276" w:lineRule="auto"/>
        <w:ind w:left="426" w:hanging="426"/>
        <w:jc w:val="both"/>
        <w:rPr>
          <w:rFonts w:ascii="Calibri" w:eastAsia="Calibri" w:hAnsi="Calibri" w:cs="Calibri"/>
          <w:color w:val="000000"/>
          <w:sz w:val="19"/>
          <w:szCs w:val="19"/>
        </w:rPr>
      </w:pPr>
      <w:r w:rsidRPr="006E7AF9">
        <w:rPr>
          <w:rFonts w:ascii="Calibri" w:eastAsia="Calibri" w:hAnsi="Calibri" w:cs="Calibri"/>
          <w:b/>
          <w:color w:val="000000"/>
          <w:sz w:val="19"/>
          <w:szCs w:val="19"/>
        </w:rPr>
        <w:t>PROCEDIMIENTO DE SELECCIÓN Y EJECUCIÓN DE PERSONAL</w:t>
      </w:r>
    </w:p>
    <w:p w14:paraId="202E817E" w14:textId="77777777" w:rsidR="00237CD7" w:rsidRPr="006E7AF9" w:rsidRDefault="00226B13">
      <w:pPr>
        <w:pBdr>
          <w:top w:val="nil"/>
          <w:left w:val="nil"/>
          <w:bottom w:val="nil"/>
          <w:right w:val="nil"/>
          <w:between w:val="nil"/>
        </w:pBdr>
        <w:spacing w:line="276" w:lineRule="auto"/>
        <w:ind w:left="426"/>
        <w:rPr>
          <w:rFonts w:ascii="Calibri" w:eastAsia="Calibri" w:hAnsi="Calibri" w:cs="Calibri"/>
          <w:color w:val="000000"/>
          <w:sz w:val="19"/>
          <w:szCs w:val="19"/>
        </w:rPr>
      </w:pPr>
      <w:r w:rsidRPr="006E7AF9">
        <w:rPr>
          <w:rFonts w:ascii="Calibri" w:eastAsia="Calibri" w:hAnsi="Calibri" w:cs="Calibri"/>
          <w:color w:val="000000"/>
          <w:sz w:val="19"/>
          <w:szCs w:val="19"/>
        </w:rPr>
        <w:t>El siguiente proceso de selección consta de las siguientes actividades según lo detallado a continuación:</w:t>
      </w:r>
    </w:p>
    <w:tbl>
      <w:tblPr>
        <w:tblStyle w:val="a2"/>
        <w:tblW w:w="881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4"/>
        <w:gridCol w:w="1418"/>
        <w:gridCol w:w="1276"/>
        <w:gridCol w:w="1559"/>
        <w:gridCol w:w="1276"/>
        <w:gridCol w:w="2835"/>
      </w:tblGrid>
      <w:tr w:rsidR="00237CD7" w:rsidRPr="006E7AF9" w14:paraId="53A4969D" w14:textId="77777777">
        <w:tc>
          <w:tcPr>
            <w:tcW w:w="454" w:type="dxa"/>
            <w:shd w:val="clear" w:color="auto" w:fill="D9D9D9"/>
            <w:vAlign w:val="center"/>
          </w:tcPr>
          <w:p w14:paraId="332A7506" w14:textId="77777777" w:rsidR="00237CD7" w:rsidRPr="006E7AF9" w:rsidRDefault="00226B13">
            <w:pPr>
              <w:pBdr>
                <w:top w:val="nil"/>
                <w:left w:val="nil"/>
                <w:bottom w:val="nil"/>
                <w:right w:val="nil"/>
                <w:between w:val="nil"/>
              </w:pBdr>
              <w:spacing w:line="276" w:lineRule="auto"/>
              <w:jc w:val="center"/>
              <w:rPr>
                <w:rFonts w:ascii="Calibri" w:eastAsia="Calibri" w:hAnsi="Calibri" w:cs="Calibri"/>
                <w:b/>
                <w:color w:val="000000"/>
                <w:sz w:val="19"/>
                <w:szCs w:val="19"/>
              </w:rPr>
            </w:pPr>
            <w:proofErr w:type="spellStart"/>
            <w:r w:rsidRPr="006E7AF9">
              <w:rPr>
                <w:rFonts w:ascii="Calibri" w:eastAsia="Calibri" w:hAnsi="Calibri" w:cs="Calibri"/>
                <w:b/>
                <w:color w:val="000000"/>
                <w:sz w:val="18"/>
                <w:szCs w:val="18"/>
              </w:rPr>
              <w:t>N.°</w:t>
            </w:r>
            <w:proofErr w:type="spellEnd"/>
          </w:p>
        </w:tc>
        <w:tc>
          <w:tcPr>
            <w:tcW w:w="1418" w:type="dxa"/>
            <w:shd w:val="clear" w:color="auto" w:fill="D9D9D9"/>
            <w:vAlign w:val="center"/>
          </w:tcPr>
          <w:p w14:paraId="7ED82E22" w14:textId="77777777" w:rsidR="00237CD7" w:rsidRPr="006E7AF9" w:rsidRDefault="00226B13">
            <w:pPr>
              <w:pBdr>
                <w:top w:val="nil"/>
                <w:left w:val="nil"/>
                <w:bottom w:val="nil"/>
                <w:right w:val="nil"/>
                <w:between w:val="nil"/>
              </w:pBdr>
              <w:spacing w:line="276" w:lineRule="auto"/>
              <w:jc w:val="center"/>
              <w:rPr>
                <w:rFonts w:ascii="Calibri" w:eastAsia="Calibri" w:hAnsi="Calibri" w:cs="Calibri"/>
                <w:b/>
                <w:color w:val="000000"/>
                <w:sz w:val="19"/>
                <w:szCs w:val="19"/>
              </w:rPr>
            </w:pPr>
            <w:r w:rsidRPr="006E7AF9">
              <w:rPr>
                <w:rFonts w:ascii="Calibri" w:eastAsia="Calibri" w:hAnsi="Calibri" w:cs="Calibri"/>
                <w:b/>
                <w:color w:val="000000"/>
                <w:sz w:val="19"/>
                <w:szCs w:val="19"/>
              </w:rPr>
              <w:t>ETAPAS</w:t>
            </w:r>
          </w:p>
        </w:tc>
        <w:tc>
          <w:tcPr>
            <w:tcW w:w="1276" w:type="dxa"/>
            <w:shd w:val="clear" w:color="auto" w:fill="D9D9D9"/>
            <w:vAlign w:val="center"/>
          </w:tcPr>
          <w:p w14:paraId="466ECF14" w14:textId="77777777" w:rsidR="00237CD7" w:rsidRPr="006E7AF9" w:rsidRDefault="00226B13">
            <w:pPr>
              <w:pBdr>
                <w:top w:val="nil"/>
                <w:left w:val="nil"/>
                <w:bottom w:val="nil"/>
                <w:right w:val="nil"/>
                <w:between w:val="nil"/>
              </w:pBdr>
              <w:spacing w:line="276" w:lineRule="auto"/>
              <w:jc w:val="center"/>
              <w:rPr>
                <w:rFonts w:ascii="Calibri" w:eastAsia="Calibri" w:hAnsi="Calibri" w:cs="Calibri"/>
                <w:b/>
                <w:color w:val="000000"/>
                <w:sz w:val="19"/>
                <w:szCs w:val="19"/>
              </w:rPr>
            </w:pPr>
            <w:r w:rsidRPr="006E7AF9">
              <w:rPr>
                <w:rFonts w:ascii="Calibri" w:eastAsia="Calibri" w:hAnsi="Calibri" w:cs="Calibri"/>
                <w:b/>
                <w:color w:val="000000"/>
                <w:sz w:val="19"/>
                <w:szCs w:val="19"/>
              </w:rPr>
              <w:t>CARÁCTER</w:t>
            </w:r>
          </w:p>
        </w:tc>
        <w:tc>
          <w:tcPr>
            <w:tcW w:w="1559" w:type="dxa"/>
            <w:shd w:val="clear" w:color="auto" w:fill="D9D9D9"/>
            <w:vAlign w:val="center"/>
          </w:tcPr>
          <w:p w14:paraId="240B0E81" w14:textId="77777777" w:rsidR="00237CD7" w:rsidRPr="006E7AF9" w:rsidRDefault="00226B13">
            <w:pPr>
              <w:pBdr>
                <w:top w:val="nil"/>
                <w:left w:val="nil"/>
                <w:bottom w:val="nil"/>
                <w:right w:val="nil"/>
                <w:between w:val="nil"/>
              </w:pBdr>
              <w:spacing w:line="276" w:lineRule="auto"/>
              <w:jc w:val="center"/>
              <w:rPr>
                <w:rFonts w:ascii="Calibri" w:eastAsia="Calibri" w:hAnsi="Calibri" w:cs="Calibri"/>
                <w:b/>
                <w:color w:val="000000"/>
                <w:sz w:val="19"/>
                <w:szCs w:val="19"/>
              </w:rPr>
            </w:pPr>
            <w:r w:rsidRPr="006E7AF9">
              <w:rPr>
                <w:rFonts w:ascii="Calibri" w:eastAsia="Calibri" w:hAnsi="Calibri" w:cs="Calibri"/>
                <w:b/>
                <w:color w:val="000000"/>
                <w:sz w:val="19"/>
                <w:szCs w:val="19"/>
              </w:rPr>
              <w:t>PUNTAJE MÍNIMO APROBATORIO</w:t>
            </w:r>
          </w:p>
        </w:tc>
        <w:tc>
          <w:tcPr>
            <w:tcW w:w="1276" w:type="dxa"/>
            <w:shd w:val="clear" w:color="auto" w:fill="D9D9D9"/>
            <w:vAlign w:val="center"/>
          </w:tcPr>
          <w:p w14:paraId="57383557" w14:textId="77777777" w:rsidR="00237CD7" w:rsidRPr="006E7AF9" w:rsidRDefault="00226B13">
            <w:pPr>
              <w:pBdr>
                <w:top w:val="nil"/>
                <w:left w:val="nil"/>
                <w:bottom w:val="nil"/>
                <w:right w:val="nil"/>
                <w:between w:val="nil"/>
              </w:pBdr>
              <w:spacing w:line="276" w:lineRule="auto"/>
              <w:jc w:val="center"/>
              <w:rPr>
                <w:rFonts w:ascii="Calibri" w:eastAsia="Calibri" w:hAnsi="Calibri" w:cs="Calibri"/>
                <w:b/>
                <w:color w:val="000000"/>
                <w:sz w:val="19"/>
                <w:szCs w:val="19"/>
              </w:rPr>
            </w:pPr>
            <w:r w:rsidRPr="006E7AF9">
              <w:rPr>
                <w:rFonts w:ascii="Calibri" w:eastAsia="Calibri" w:hAnsi="Calibri" w:cs="Calibri"/>
                <w:b/>
                <w:color w:val="000000"/>
                <w:sz w:val="19"/>
                <w:szCs w:val="19"/>
              </w:rPr>
              <w:t>PUNTAJE MÁXIMO</w:t>
            </w:r>
          </w:p>
        </w:tc>
        <w:tc>
          <w:tcPr>
            <w:tcW w:w="2835" w:type="dxa"/>
            <w:shd w:val="clear" w:color="auto" w:fill="D9D9D9"/>
            <w:vAlign w:val="center"/>
          </w:tcPr>
          <w:p w14:paraId="22633994" w14:textId="77777777" w:rsidR="00237CD7" w:rsidRPr="006E7AF9" w:rsidRDefault="00226B13">
            <w:pPr>
              <w:pBdr>
                <w:top w:val="nil"/>
                <w:left w:val="nil"/>
                <w:bottom w:val="nil"/>
                <w:right w:val="nil"/>
                <w:between w:val="nil"/>
              </w:pBdr>
              <w:spacing w:line="276" w:lineRule="auto"/>
              <w:jc w:val="center"/>
              <w:rPr>
                <w:rFonts w:ascii="Calibri" w:eastAsia="Calibri" w:hAnsi="Calibri" w:cs="Calibri"/>
                <w:b/>
                <w:color w:val="000000"/>
                <w:sz w:val="19"/>
                <w:szCs w:val="19"/>
              </w:rPr>
            </w:pPr>
            <w:r w:rsidRPr="006E7AF9">
              <w:rPr>
                <w:rFonts w:ascii="Calibri" w:eastAsia="Calibri" w:hAnsi="Calibri" w:cs="Calibri"/>
                <w:b/>
                <w:color w:val="000000"/>
                <w:sz w:val="19"/>
                <w:szCs w:val="19"/>
              </w:rPr>
              <w:t>DESCRIPCIÓN</w:t>
            </w:r>
          </w:p>
        </w:tc>
      </w:tr>
      <w:tr w:rsidR="00237CD7" w:rsidRPr="006E7AF9" w14:paraId="6D8DBDBA" w14:textId="77777777">
        <w:tc>
          <w:tcPr>
            <w:tcW w:w="454" w:type="dxa"/>
            <w:shd w:val="clear" w:color="auto" w:fill="auto"/>
            <w:vAlign w:val="center"/>
          </w:tcPr>
          <w:p w14:paraId="6C32F98C" w14:textId="77777777" w:rsidR="00237CD7" w:rsidRPr="006E7AF9" w:rsidRDefault="00226B13">
            <w:pPr>
              <w:pBdr>
                <w:top w:val="nil"/>
                <w:left w:val="nil"/>
                <w:bottom w:val="nil"/>
                <w:right w:val="nil"/>
                <w:between w:val="nil"/>
              </w:pBdr>
              <w:spacing w:line="276" w:lineRule="auto"/>
              <w:jc w:val="center"/>
              <w:rPr>
                <w:rFonts w:ascii="Calibri" w:eastAsia="Calibri" w:hAnsi="Calibri" w:cs="Calibri"/>
                <w:color w:val="000000"/>
                <w:sz w:val="19"/>
                <w:szCs w:val="19"/>
              </w:rPr>
            </w:pPr>
            <w:r w:rsidRPr="006E7AF9">
              <w:rPr>
                <w:rFonts w:ascii="Calibri" w:eastAsia="Calibri" w:hAnsi="Calibri" w:cs="Calibri"/>
                <w:color w:val="000000"/>
                <w:sz w:val="19"/>
                <w:szCs w:val="19"/>
              </w:rPr>
              <w:t>1</w:t>
            </w:r>
          </w:p>
        </w:tc>
        <w:tc>
          <w:tcPr>
            <w:tcW w:w="1418" w:type="dxa"/>
            <w:shd w:val="clear" w:color="auto" w:fill="auto"/>
            <w:vAlign w:val="center"/>
          </w:tcPr>
          <w:p w14:paraId="7A9C5B01" w14:textId="77777777" w:rsidR="00237CD7" w:rsidRPr="006E7AF9" w:rsidRDefault="00226B13">
            <w:pPr>
              <w:rPr>
                <w:rFonts w:ascii="Calibri" w:eastAsia="Calibri" w:hAnsi="Calibri" w:cs="Calibri"/>
                <w:color w:val="000000"/>
                <w:sz w:val="19"/>
                <w:szCs w:val="19"/>
              </w:rPr>
            </w:pPr>
            <w:r w:rsidRPr="006E7AF9">
              <w:rPr>
                <w:rFonts w:ascii="Calibri" w:eastAsia="Calibri" w:hAnsi="Calibri" w:cs="Calibri"/>
                <w:color w:val="000000"/>
                <w:sz w:val="19"/>
                <w:szCs w:val="19"/>
              </w:rPr>
              <w:t>Inscripción</w:t>
            </w:r>
          </w:p>
          <w:p w14:paraId="5B5C2BF9" w14:textId="77777777" w:rsidR="00237CD7" w:rsidRPr="006E7AF9" w:rsidRDefault="00226B13">
            <w:pPr>
              <w:rPr>
                <w:rFonts w:ascii="Calibri" w:eastAsia="Calibri" w:hAnsi="Calibri" w:cs="Calibri"/>
                <w:color w:val="000000"/>
                <w:sz w:val="19"/>
                <w:szCs w:val="19"/>
              </w:rPr>
            </w:pPr>
            <w:r w:rsidRPr="006E7AF9">
              <w:rPr>
                <w:rFonts w:ascii="Calibri" w:eastAsia="Calibri" w:hAnsi="Calibri" w:cs="Calibri"/>
                <w:color w:val="000000"/>
                <w:sz w:val="19"/>
                <w:szCs w:val="19"/>
              </w:rPr>
              <w:t>virtual de</w:t>
            </w:r>
          </w:p>
          <w:p w14:paraId="7A0FDDF9" w14:textId="77777777" w:rsidR="00237CD7" w:rsidRPr="006E7AF9" w:rsidRDefault="00226B13">
            <w:pPr>
              <w:rPr>
                <w:rFonts w:ascii="Calibri" w:eastAsia="Calibri" w:hAnsi="Calibri" w:cs="Calibri"/>
                <w:color w:val="000000"/>
                <w:sz w:val="19"/>
                <w:szCs w:val="19"/>
              </w:rPr>
            </w:pPr>
            <w:r w:rsidRPr="006E7AF9">
              <w:rPr>
                <w:rFonts w:ascii="Calibri" w:eastAsia="Calibri" w:hAnsi="Calibri" w:cs="Calibri"/>
                <w:color w:val="000000"/>
                <w:sz w:val="19"/>
                <w:szCs w:val="19"/>
              </w:rPr>
              <w:t>Postulantes y</w:t>
            </w:r>
          </w:p>
          <w:p w14:paraId="4DC39696" w14:textId="77777777" w:rsidR="00237CD7" w:rsidRPr="006E7AF9" w:rsidRDefault="00226B13">
            <w:pPr>
              <w:rPr>
                <w:rFonts w:ascii="Calibri" w:eastAsia="Calibri" w:hAnsi="Calibri" w:cs="Calibri"/>
                <w:color w:val="000000"/>
                <w:sz w:val="19"/>
                <w:szCs w:val="19"/>
              </w:rPr>
            </w:pPr>
            <w:r w:rsidRPr="006E7AF9">
              <w:rPr>
                <w:rFonts w:ascii="Calibri" w:eastAsia="Calibri" w:hAnsi="Calibri" w:cs="Calibri"/>
                <w:color w:val="000000"/>
                <w:sz w:val="19"/>
                <w:szCs w:val="19"/>
              </w:rPr>
              <w:t>revisión de</w:t>
            </w:r>
          </w:p>
          <w:p w14:paraId="6374DF84" w14:textId="77777777" w:rsidR="00237CD7" w:rsidRPr="006E7AF9" w:rsidRDefault="00226B13">
            <w:pPr>
              <w:rPr>
                <w:rFonts w:ascii="Calibri" w:eastAsia="Calibri" w:hAnsi="Calibri" w:cs="Calibri"/>
                <w:color w:val="000000"/>
                <w:sz w:val="19"/>
                <w:szCs w:val="19"/>
              </w:rPr>
            </w:pPr>
            <w:r w:rsidRPr="006E7AF9">
              <w:rPr>
                <w:rFonts w:ascii="Calibri" w:eastAsia="Calibri" w:hAnsi="Calibri" w:cs="Calibri"/>
                <w:color w:val="000000"/>
                <w:sz w:val="19"/>
                <w:szCs w:val="19"/>
              </w:rPr>
              <w:t>Cumplimiento</w:t>
            </w:r>
          </w:p>
          <w:p w14:paraId="15AFC1CB" w14:textId="77777777" w:rsidR="00237CD7" w:rsidRPr="006E7AF9" w:rsidRDefault="00226B13">
            <w:pPr>
              <w:pBdr>
                <w:top w:val="nil"/>
                <w:left w:val="nil"/>
                <w:bottom w:val="nil"/>
                <w:right w:val="nil"/>
                <w:between w:val="nil"/>
              </w:pBdr>
              <w:spacing w:line="276" w:lineRule="auto"/>
              <w:ind w:left="34"/>
              <w:rPr>
                <w:rFonts w:ascii="Calibri" w:eastAsia="Calibri" w:hAnsi="Calibri" w:cs="Calibri"/>
                <w:color w:val="000000"/>
                <w:sz w:val="19"/>
                <w:szCs w:val="19"/>
              </w:rPr>
            </w:pPr>
            <w:r w:rsidRPr="006E7AF9">
              <w:rPr>
                <w:rFonts w:ascii="Calibri" w:eastAsia="Calibri" w:hAnsi="Calibri" w:cs="Calibri"/>
                <w:color w:val="000000"/>
                <w:sz w:val="19"/>
                <w:szCs w:val="19"/>
              </w:rPr>
              <w:t>de Requisitos</w:t>
            </w:r>
          </w:p>
        </w:tc>
        <w:tc>
          <w:tcPr>
            <w:tcW w:w="1276" w:type="dxa"/>
            <w:shd w:val="clear" w:color="auto" w:fill="auto"/>
            <w:vAlign w:val="center"/>
          </w:tcPr>
          <w:p w14:paraId="12AA3F5F" w14:textId="77777777" w:rsidR="00237CD7" w:rsidRPr="006E7AF9" w:rsidRDefault="00226B13">
            <w:pPr>
              <w:pBdr>
                <w:top w:val="nil"/>
                <w:left w:val="nil"/>
                <w:bottom w:val="nil"/>
                <w:right w:val="nil"/>
                <w:between w:val="nil"/>
              </w:pBdr>
              <w:spacing w:line="276" w:lineRule="auto"/>
              <w:rPr>
                <w:rFonts w:ascii="Calibri" w:eastAsia="Calibri" w:hAnsi="Calibri" w:cs="Calibri"/>
                <w:color w:val="000000"/>
                <w:sz w:val="19"/>
                <w:szCs w:val="19"/>
              </w:rPr>
            </w:pPr>
            <w:r w:rsidRPr="006E7AF9">
              <w:rPr>
                <w:rFonts w:ascii="Calibri" w:eastAsia="Calibri" w:hAnsi="Calibri" w:cs="Calibri"/>
                <w:color w:val="000000"/>
                <w:sz w:val="19"/>
                <w:szCs w:val="19"/>
              </w:rPr>
              <w:t xml:space="preserve">Obligatorio </w:t>
            </w:r>
          </w:p>
        </w:tc>
        <w:tc>
          <w:tcPr>
            <w:tcW w:w="1559" w:type="dxa"/>
            <w:shd w:val="clear" w:color="auto" w:fill="auto"/>
            <w:vAlign w:val="center"/>
          </w:tcPr>
          <w:p w14:paraId="284DE2F3" w14:textId="77777777" w:rsidR="00237CD7" w:rsidRPr="006E7AF9" w:rsidRDefault="00226B13">
            <w:pPr>
              <w:pBdr>
                <w:top w:val="nil"/>
                <w:left w:val="nil"/>
                <w:bottom w:val="nil"/>
                <w:right w:val="nil"/>
                <w:between w:val="nil"/>
              </w:pBdr>
              <w:spacing w:line="276" w:lineRule="auto"/>
              <w:jc w:val="center"/>
              <w:rPr>
                <w:rFonts w:ascii="Calibri" w:eastAsia="Calibri" w:hAnsi="Calibri" w:cs="Calibri"/>
                <w:color w:val="000000"/>
                <w:sz w:val="19"/>
                <w:szCs w:val="19"/>
              </w:rPr>
            </w:pPr>
            <w:r w:rsidRPr="006E7AF9">
              <w:rPr>
                <w:rFonts w:ascii="Calibri" w:eastAsia="Calibri" w:hAnsi="Calibri" w:cs="Calibri"/>
                <w:color w:val="000000"/>
                <w:sz w:val="19"/>
                <w:szCs w:val="19"/>
              </w:rPr>
              <w:t>No tiene puntaje / Eliminatorio</w:t>
            </w:r>
          </w:p>
        </w:tc>
        <w:tc>
          <w:tcPr>
            <w:tcW w:w="1276" w:type="dxa"/>
            <w:shd w:val="clear" w:color="auto" w:fill="auto"/>
            <w:vAlign w:val="center"/>
          </w:tcPr>
          <w:p w14:paraId="4F084A09" w14:textId="77777777" w:rsidR="00237CD7" w:rsidRPr="006E7AF9" w:rsidRDefault="00226B13">
            <w:pPr>
              <w:pBdr>
                <w:top w:val="nil"/>
                <w:left w:val="nil"/>
                <w:bottom w:val="nil"/>
                <w:right w:val="nil"/>
                <w:between w:val="nil"/>
              </w:pBdr>
              <w:spacing w:line="276" w:lineRule="auto"/>
              <w:jc w:val="center"/>
              <w:rPr>
                <w:rFonts w:ascii="Calibri" w:eastAsia="Calibri" w:hAnsi="Calibri" w:cs="Calibri"/>
                <w:color w:val="000000"/>
                <w:sz w:val="19"/>
                <w:szCs w:val="19"/>
              </w:rPr>
            </w:pPr>
            <w:r w:rsidRPr="006E7AF9">
              <w:rPr>
                <w:rFonts w:ascii="Calibri" w:eastAsia="Calibri" w:hAnsi="Calibri" w:cs="Calibri"/>
                <w:color w:val="000000"/>
                <w:sz w:val="19"/>
                <w:szCs w:val="19"/>
              </w:rPr>
              <w:t>No tiene puntaje / Eliminatorio</w:t>
            </w:r>
          </w:p>
        </w:tc>
        <w:tc>
          <w:tcPr>
            <w:tcW w:w="2835" w:type="dxa"/>
            <w:shd w:val="clear" w:color="auto" w:fill="auto"/>
            <w:vAlign w:val="center"/>
          </w:tcPr>
          <w:p w14:paraId="0C0D193C" w14:textId="77777777" w:rsidR="00237CD7" w:rsidRPr="006E7AF9" w:rsidRDefault="00226B13">
            <w:pPr>
              <w:jc w:val="both"/>
              <w:rPr>
                <w:rFonts w:ascii="Calibri" w:eastAsia="Calibri" w:hAnsi="Calibri" w:cs="Calibri"/>
                <w:color w:val="000000"/>
                <w:sz w:val="19"/>
                <w:szCs w:val="19"/>
              </w:rPr>
            </w:pPr>
            <w:r w:rsidRPr="006E7AF9">
              <w:rPr>
                <w:rFonts w:ascii="Calibri" w:eastAsia="Calibri" w:hAnsi="Calibri" w:cs="Calibri"/>
                <w:color w:val="000000"/>
                <w:sz w:val="19"/>
                <w:szCs w:val="19"/>
              </w:rPr>
              <w:t>Inscripción virtual en la página web para ser convocados a la siguiente etapa de evaluación y revisión del cumplimiento requisitos mínimos.</w:t>
            </w:r>
          </w:p>
        </w:tc>
      </w:tr>
      <w:tr w:rsidR="00237CD7" w:rsidRPr="006E7AF9" w14:paraId="65F3B510" w14:textId="77777777">
        <w:tc>
          <w:tcPr>
            <w:tcW w:w="454" w:type="dxa"/>
            <w:shd w:val="clear" w:color="auto" w:fill="auto"/>
            <w:vAlign w:val="center"/>
          </w:tcPr>
          <w:p w14:paraId="71B48BD8" w14:textId="77777777" w:rsidR="00237CD7" w:rsidRPr="006E7AF9" w:rsidRDefault="00226B13">
            <w:pPr>
              <w:pBdr>
                <w:top w:val="nil"/>
                <w:left w:val="nil"/>
                <w:bottom w:val="nil"/>
                <w:right w:val="nil"/>
                <w:between w:val="nil"/>
              </w:pBdr>
              <w:spacing w:line="276" w:lineRule="auto"/>
              <w:jc w:val="center"/>
              <w:rPr>
                <w:rFonts w:ascii="Calibri" w:eastAsia="Calibri" w:hAnsi="Calibri" w:cs="Calibri"/>
                <w:color w:val="000000"/>
                <w:sz w:val="19"/>
                <w:szCs w:val="19"/>
              </w:rPr>
            </w:pPr>
            <w:r w:rsidRPr="006E7AF9">
              <w:rPr>
                <w:rFonts w:ascii="Calibri" w:eastAsia="Calibri" w:hAnsi="Calibri" w:cs="Calibri"/>
                <w:color w:val="000000"/>
                <w:sz w:val="19"/>
                <w:szCs w:val="19"/>
              </w:rPr>
              <w:t>2</w:t>
            </w:r>
          </w:p>
        </w:tc>
        <w:tc>
          <w:tcPr>
            <w:tcW w:w="1418" w:type="dxa"/>
            <w:shd w:val="clear" w:color="auto" w:fill="auto"/>
            <w:vAlign w:val="center"/>
          </w:tcPr>
          <w:p w14:paraId="3665C04D" w14:textId="77777777" w:rsidR="00237CD7" w:rsidRPr="006E7AF9" w:rsidRDefault="00226B13">
            <w:pPr>
              <w:pBdr>
                <w:top w:val="nil"/>
                <w:left w:val="nil"/>
                <w:bottom w:val="nil"/>
                <w:right w:val="nil"/>
                <w:between w:val="nil"/>
              </w:pBdr>
              <w:spacing w:line="276" w:lineRule="auto"/>
              <w:ind w:left="34"/>
              <w:rPr>
                <w:rFonts w:ascii="Calibri" w:eastAsia="Calibri" w:hAnsi="Calibri" w:cs="Calibri"/>
                <w:color w:val="000000"/>
                <w:sz w:val="19"/>
                <w:szCs w:val="19"/>
              </w:rPr>
            </w:pPr>
            <w:r w:rsidRPr="006E7AF9">
              <w:rPr>
                <w:rFonts w:ascii="Calibri" w:eastAsia="Calibri" w:hAnsi="Calibri" w:cs="Calibri"/>
                <w:color w:val="000000"/>
                <w:sz w:val="19"/>
                <w:szCs w:val="19"/>
              </w:rPr>
              <w:t>Evaluación Curricular</w:t>
            </w:r>
          </w:p>
        </w:tc>
        <w:tc>
          <w:tcPr>
            <w:tcW w:w="1276" w:type="dxa"/>
            <w:shd w:val="clear" w:color="auto" w:fill="auto"/>
            <w:vAlign w:val="center"/>
          </w:tcPr>
          <w:p w14:paraId="788F13EC" w14:textId="77777777" w:rsidR="00237CD7" w:rsidRPr="006E7AF9" w:rsidRDefault="00226B13">
            <w:pPr>
              <w:pBdr>
                <w:top w:val="nil"/>
                <w:left w:val="nil"/>
                <w:bottom w:val="nil"/>
                <w:right w:val="nil"/>
                <w:between w:val="nil"/>
              </w:pBdr>
              <w:spacing w:line="276" w:lineRule="auto"/>
              <w:rPr>
                <w:rFonts w:ascii="Calibri" w:eastAsia="Calibri" w:hAnsi="Calibri" w:cs="Calibri"/>
                <w:color w:val="000000"/>
                <w:sz w:val="19"/>
                <w:szCs w:val="19"/>
              </w:rPr>
            </w:pPr>
            <w:r w:rsidRPr="006E7AF9">
              <w:rPr>
                <w:rFonts w:ascii="Calibri" w:eastAsia="Calibri" w:hAnsi="Calibri" w:cs="Calibri"/>
                <w:color w:val="000000"/>
                <w:sz w:val="19"/>
                <w:szCs w:val="19"/>
              </w:rPr>
              <w:t>Eliminatorio</w:t>
            </w:r>
          </w:p>
        </w:tc>
        <w:tc>
          <w:tcPr>
            <w:tcW w:w="1559" w:type="dxa"/>
            <w:shd w:val="clear" w:color="auto" w:fill="auto"/>
            <w:vAlign w:val="center"/>
          </w:tcPr>
          <w:p w14:paraId="23FC4FA7" w14:textId="77777777" w:rsidR="00237CD7" w:rsidRPr="006E7AF9" w:rsidRDefault="00226B13">
            <w:pPr>
              <w:pBdr>
                <w:top w:val="nil"/>
                <w:left w:val="nil"/>
                <w:bottom w:val="nil"/>
                <w:right w:val="nil"/>
                <w:between w:val="nil"/>
              </w:pBdr>
              <w:spacing w:line="276" w:lineRule="auto"/>
              <w:jc w:val="center"/>
              <w:rPr>
                <w:rFonts w:ascii="Calibri" w:eastAsia="Calibri" w:hAnsi="Calibri" w:cs="Calibri"/>
                <w:color w:val="000000"/>
                <w:sz w:val="19"/>
                <w:szCs w:val="19"/>
              </w:rPr>
            </w:pPr>
            <w:r w:rsidRPr="006E7AF9">
              <w:rPr>
                <w:rFonts w:ascii="Calibri" w:eastAsia="Calibri" w:hAnsi="Calibri" w:cs="Calibri"/>
                <w:color w:val="000000"/>
                <w:sz w:val="19"/>
                <w:szCs w:val="19"/>
              </w:rPr>
              <w:t>40</w:t>
            </w:r>
          </w:p>
        </w:tc>
        <w:tc>
          <w:tcPr>
            <w:tcW w:w="1276" w:type="dxa"/>
            <w:shd w:val="clear" w:color="auto" w:fill="auto"/>
            <w:vAlign w:val="center"/>
          </w:tcPr>
          <w:p w14:paraId="21888A85" w14:textId="77777777" w:rsidR="00237CD7" w:rsidRPr="006E7AF9" w:rsidRDefault="00226B13">
            <w:pPr>
              <w:pBdr>
                <w:top w:val="nil"/>
                <w:left w:val="nil"/>
                <w:bottom w:val="nil"/>
                <w:right w:val="nil"/>
                <w:between w:val="nil"/>
              </w:pBdr>
              <w:spacing w:line="276" w:lineRule="auto"/>
              <w:jc w:val="center"/>
              <w:rPr>
                <w:rFonts w:ascii="Calibri" w:eastAsia="Calibri" w:hAnsi="Calibri" w:cs="Calibri"/>
                <w:color w:val="000000"/>
                <w:sz w:val="19"/>
                <w:szCs w:val="19"/>
              </w:rPr>
            </w:pPr>
            <w:r w:rsidRPr="006E7AF9">
              <w:rPr>
                <w:rFonts w:ascii="Calibri" w:eastAsia="Calibri" w:hAnsi="Calibri" w:cs="Calibri"/>
                <w:color w:val="000000"/>
                <w:sz w:val="19"/>
                <w:szCs w:val="19"/>
              </w:rPr>
              <w:t>60</w:t>
            </w:r>
          </w:p>
        </w:tc>
        <w:tc>
          <w:tcPr>
            <w:tcW w:w="2835" w:type="dxa"/>
            <w:shd w:val="clear" w:color="auto" w:fill="auto"/>
          </w:tcPr>
          <w:p w14:paraId="0E36C36C" w14:textId="77777777" w:rsidR="00237CD7" w:rsidRPr="006E7AF9" w:rsidRDefault="00226B13">
            <w:pPr>
              <w:jc w:val="both"/>
              <w:rPr>
                <w:rFonts w:ascii="Calibri" w:eastAsia="Calibri" w:hAnsi="Calibri" w:cs="Calibri"/>
                <w:color w:val="000000"/>
                <w:sz w:val="19"/>
                <w:szCs w:val="19"/>
              </w:rPr>
            </w:pPr>
            <w:r w:rsidRPr="006E7AF9">
              <w:rPr>
                <w:rFonts w:ascii="Calibri" w:eastAsia="Calibri" w:hAnsi="Calibri" w:cs="Calibri"/>
                <w:color w:val="000000"/>
                <w:sz w:val="19"/>
                <w:szCs w:val="19"/>
              </w:rPr>
              <w:t xml:space="preserve">Calificación de la documentación </w:t>
            </w:r>
            <w:proofErr w:type="spellStart"/>
            <w:r w:rsidRPr="006E7AF9">
              <w:rPr>
                <w:rFonts w:ascii="Calibri" w:eastAsia="Calibri" w:hAnsi="Calibri" w:cs="Calibri"/>
                <w:color w:val="000000"/>
                <w:sz w:val="19"/>
                <w:szCs w:val="19"/>
              </w:rPr>
              <w:t>sustentatoria</w:t>
            </w:r>
            <w:proofErr w:type="spellEnd"/>
            <w:r w:rsidRPr="006E7AF9">
              <w:rPr>
                <w:rFonts w:ascii="Calibri" w:eastAsia="Calibri" w:hAnsi="Calibri" w:cs="Calibri"/>
                <w:color w:val="000000"/>
                <w:sz w:val="19"/>
                <w:szCs w:val="19"/>
              </w:rPr>
              <w:t xml:space="preserve"> de los candidatos que cumplieron los requisitos mínimos solicitados en el perfil del puesto.</w:t>
            </w:r>
          </w:p>
        </w:tc>
      </w:tr>
      <w:tr w:rsidR="00237CD7" w:rsidRPr="006E7AF9" w14:paraId="467A8D11" w14:textId="77777777">
        <w:tc>
          <w:tcPr>
            <w:tcW w:w="454" w:type="dxa"/>
            <w:shd w:val="clear" w:color="auto" w:fill="auto"/>
            <w:vAlign w:val="center"/>
          </w:tcPr>
          <w:p w14:paraId="517614CE" w14:textId="77777777" w:rsidR="00237CD7" w:rsidRPr="006E7AF9" w:rsidRDefault="00226B13">
            <w:pPr>
              <w:pBdr>
                <w:top w:val="nil"/>
                <w:left w:val="nil"/>
                <w:bottom w:val="nil"/>
                <w:right w:val="nil"/>
                <w:between w:val="nil"/>
              </w:pBdr>
              <w:spacing w:line="276" w:lineRule="auto"/>
              <w:jc w:val="center"/>
              <w:rPr>
                <w:rFonts w:ascii="Calibri" w:eastAsia="Calibri" w:hAnsi="Calibri" w:cs="Calibri"/>
                <w:color w:val="000000"/>
                <w:sz w:val="19"/>
                <w:szCs w:val="19"/>
              </w:rPr>
            </w:pPr>
            <w:r w:rsidRPr="006E7AF9">
              <w:rPr>
                <w:rFonts w:ascii="Calibri" w:eastAsia="Calibri" w:hAnsi="Calibri" w:cs="Calibri"/>
                <w:color w:val="000000"/>
                <w:sz w:val="19"/>
                <w:szCs w:val="19"/>
              </w:rPr>
              <w:t>4</w:t>
            </w:r>
          </w:p>
        </w:tc>
        <w:tc>
          <w:tcPr>
            <w:tcW w:w="1418" w:type="dxa"/>
            <w:shd w:val="clear" w:color="auto" w:fill="auto"/>
            <w:vAlign w:val="center"/>
          </w:tcPr>
          <w:p w14:paraId="3A09158D" w14:textId="77777777" w:rsidR="00237CD7" w:rsidRPr="006E7AF9" w:rsidRDefault="00226B13">
            <w:pPr>
              <w:pBdr>
                <w:top w:val="nil"/>
                <w:left w:val="nil"/>
                <w:bottom w:val="nil"/>
                <w:right w:val="nil"/>
                <w:between w:val="nil"/>
              </w:pBdr>
              <w:spacing w:line="276" w:lineRule="auto"/>
              <w:ind w:left="34"/>
              <w:rPr>
                <w:rFonts w:ascii="Calibri" w:eastAsia="Calibri" w:hAnsi="Calibri" w:cs="Calibri"/>
                <w:color w:val="000000"/>
                <w:sz w:val="19"/>
                <w:szCs w:val="19"/>
              </w:rPr>
            </w:pPr>
            <w:r w:rsidRPr="006E7AF9">
              <w:rPr>
                <w:rFonts w:ascii="Calibri" w:eastAsia="Calibri" w:hAnsi="Calibri" w:cs="Calibri"/>
                <w:color w:val="000000"/>
                <w:sz w:val="19"/>
                <w:szCs w:val="19"/>
              </w:rPr>
              <w:t>Entrevista Personal</w:t>
            </w:r>
          </w:p>
        </w:tc>
        <w:tc>
          <w:tcPr>
            <w:tcW w:w="1276" w:type="dxa"/>
            <w:shd w:val="clear" w:color="auto" w:fill="auto"/>
            <w:vAlign w:val="center"/>
          </w:tcPr>
          <w:p w14:paraId="098C9F96" w14:textId="77777777" w:rsidR="00237CD7" w:rsidRPr="006E7AF9" w:rsidRDefault="00226B13">
            <w:pPr>
              <w:pBdr>
                <w:top w:val="nil"/>
                <w:left w:val="nil"/>
                <w:bottom w:val="nil"/>
                <w:right w:val="nil"/>
                <w:between w:val="nil"/>
              </w:pBdr>
              <w:spacing w:line="276" w:lineRule="auto"/>
              <w:rPr>
                <w:rFonts w:ascii="Calibri" w:eastAsia="Calibri" w:hAnsi="Calibri" w:cs="Calibri"/>
                <w:color w:val="000000"/>
                <w:sz w:val="19"/>
                <w:szCs w:val="19"/>
              </w:rPr>
            </w:pPr>
            <w:r w:rsidRPr="006E7AF9">
              <w:rPr>
                <w:rFonts w:ascii="Calibri" w:eastAsia="Calibri" w:hAnsi="Calibri" w:cs="Calibri"/>
                <w:color w:val="000000"/>
                <w:sz w:val="19"/>
                <w:szCs w:val="19"/>
              </w:rPr>
              <w:t>Eliminatorio</w:t>
            </w:r>
          </w:p>
        </w:tc>
        <w:tc>
          <w:tcPr>
            <w:tcW w:w="1559" w:type="dxa"/>
            <w:shd w:val="clear" w:color="auto" w:fill="auto"/>
            <w:vAlign w:val="center"/>
          </w:tcPr>
          <w:p w14:paraId="72D2FD67" w14:textId="77777777" w:rsidR="00237CD7" w:rsidRPr="006E7AF9" w:rsidRDefault="00226B13">
            <w:pPr>
              <w:pBdr>
                <w:top w:val="nil"/>
                <w:left w:val="nil"/>
                <w:bottom w:val="nil"/>
                <w:right w:val="nil"/>
                <w:between w:val="nil"/>
              </w:pBdr>
              <w:spacing w:line="276" w:lineRule="auto"/>
              <w:jc w:val="center"/>
              <w:rPr>
                <w:rFonts w:ascii="Calibri" w:eastAsia="Calibri" w:hAnsi="Calibri" w:cs="Calibri"/>
                <w:color w:val="000000"/>
                <w:sz w:val="19"/>
                <w:szCs w:val="19"/>
              </w:rPr>
            </w:pPr>
            <w:r w:rsidRPr="006E7AF9">
              <w:rPr>
                <w:rFonts w:ascii="Calibri" w:eastAsia="Calibri" w:hAnsi="Calibri" w:cs="Calibri"/>
                <w:color w:val="000000"/>
                <w:sz w:val="19"/>
                <w:szCs w:val="19"/>
              </w:rPr>
              <w:t>26</w:t>
            </w:r>
          </w:p>
        </w:tc>
        <w:tc>
          <w:tcPr>
            <w:tcW w:w="1276" w:type="dxa"/>
            <w:shd w:val="clear" w:color="auto" w:fill="auto"/>
            <w:vAlign w:val="center"/>
          </w:tcPr>
          <w:p w14:paraId="2350564D" w14:textId="77777777" w:rsidR="00237CD7" w:rsidRPr="006E7AF9" w:rsidRDefault="00226B13">
            <w:pPr>
              <w:pBdr>
                <w:top w:val="nil"/>
                <w:left w:val="nil"/>
                <w:bottom w:val="nil"/>
                <w:right w:val="nil"/>
                <w:between w:val="nil"/>
              </w:pBdr>
              <w:spacing w:line="276" w:lineRule="auto"/>
              <w:jc w:val="center"/>
              <w:rPr>
                <w:rFonts w:ascii="Calibri" w:eastAsia="Calibri" w:hAnsi="Calibri" w:cs="Calibri"/>
                <w:color w:val="000000"/>
                <w:sz w:val="19"/>
                <w:szCs w:val="19"/>
              </w:rPr>
            </w:pPr>
            <w:r w:rsidRPr="006E7AF9">
              <w:rPr>
                <w:rFonts w:ascii="Calibri" w:eastAsia="Calibri" w:hAnsi="Calibri" w:cs="Calibri"/>
                <w:color w:val="000000"/>
                <w:sz w:val="19"/>
                <w:szCs w:val="19"/>
              </w:rPr>
              <w:t>40</w:t>
            </w:r>
          </w:p>
        </w:tc>
        <w:tc>
          <w:tcPr>
            <w:tcW w:w="2835" w:type="dxa"/>
            <w:shd w:val="clear" w:color="auto" w:fill="auto"/>
          </w:tcPr>
          <w:p w14:paraId="5C0B8171" w14:textId="77777777" w:rsidR="00237CD7" w:rsidRPr="006E7AF9" w:rsidRDefault="00226B13">
            <w:pPr>
              <w:jc w:val="both"/>
              <w:rPr>
                <w:rFonts w:ascii="Calibri" w:eastAsia="Calibri" w:hAnsi="Calibri" w:cs="Calibri"/>
                <w:color w:val="000000"/>
                <w:sz w:val="19"/>
                <w:szCs w:val="19"/>
              </w:rPr>
            </w:pPr>
            <w:r w:rsidRPr="006E7AF9">
              <w:rPr>
                <w:rFonts w:ascii="Calibri" w:eastAsia="Calibri" w:hAnsi="Calibri" w:cs="Calibri"/>
                <w:color w:val="000000"/>
                <w:sz w:val="19"/>
                <w:szCs w:val="19"/>
              </w:rPr>
              <w:t>Evaluación de evidencia de logros, integridad, adaptación al puesto y</w:t>
            </w:r>
          </w:p>
          <w:p w14:paraId="4071B21A" w14:textId="77777777" w:rsidR="00237CD7" w:rsidRPr="006E7AF9" w:rsidRDefault="00226B13">
            <w:pPr>
              <w:jc w:val="both"/>
              <w:rPr>
                <w:rFonts w:ascii="Calibri" w:eastAsia="Calibri" w:hAnsi="Calibri" w:cs="Calibri"/>
                <w:color w:val="000000"/>
                <w:sz w:val="19"/>
                <w:szCs w:val="19"/>
              </w:rPr>
            </w:pPr>
            <w:r w:rsidRPr="006E7AF9">
              <w:rPr>
                <w:rFonts w:ascii="Calibri" w:eastAsia="Calibri" w:hAnsi="Calibri" w:cs="Calibri"/>
                <w:color w:val="000000"/>
                <w:sz w:val="19"/>
                <w:szCs w:val="19"/>
              </w:rPr>
              <w:t>cultura organizacional, idoneidad</w:t>
            </w:r>
          </w:p>
          <w:p w14:paraId="64CA786B" w14:textId="77777777" w:rsidR="00237CD7" w:rsidRPr="006E7AF9" w:rsidRDefault="00226B13">
            <w:pPr>
              <w:jc w:val="both"/>
              <w:rPr>
                <w:rFonts w:ascii="Calibri" w:eastAsia="Calibri" w:hAnsi="Calibri" w:cs="Calibri"/>
                <w:color w:val="000000"/>
                <w:sz w:val="19"/>
                <w:szCs w:val="19"/>
              </w:rPr>
            </w:pPr>
            <w:r w:rsidRPr="006E7AF9">
              <w:rPr>
                <w:rFonts w:ascii="Calibri" w:eastAsia="Calibri" w:hAnsi="Calibri" w:cs="Calibri"/>
                <w:color w:val="000000"/>
                <w:sz w:val="19"/>
                <w:szCs w:val="19"/>
              </w:rPr>
              <w:t>y mayor compatibilidad con el perfil.</w:t>
            </w:r>
          </w:p>
        </w:tc>
      </w:tr>
      <w:tr w:rsidR="00237CD7" w:rsidRPr="006E7AF9" w14:paraId="24E6C9DD" w14:textId="77777777">
        <w:tc>
          <w:tcPr>
            <w:tcW w:w="8818" w:type="dxa"/>
            <w:gridSpan w:val="6"/>
            <w:shd w:val="clear" w:color="auto" w:fill="auto"/>
          </w:tcPr>
          <w:p w14:paraId="6682AA1A" w14:textId="77777777" w:rsidR="00237CD7" w:rsidRPr="006E7AF9" w:rsidRDefault="00237CD7">
            <w:pPr>
              <w:jc w:val="center"/>
              <w:rPr>
                <w:rFonts w:ascii="Calibri" w:eastAsia="Calibri" w:hAnsi="Calibri" w:cs="Calibri"/>
                <w:b/>
                <w:color w:val="000000"/>
                <w:sz w:val="19"/>
                <w:szCs w:val="19"/>
              </w:rPr>
            </w:pPr>
          </w:p>
          <w:p w14:paraId="3DC49AFC" w14:textId="77777777" w:rsidR="00237CD7" w:rsidRPr="006E7AF9" w:rsidRDefault="00226B13">
            <w:pPr>
              <w:jc w:val="center"/>
              <w:rPr>
                <w:rFonts w:ascii="Calibri" w:eastAsia="Calibri" w:hAnsi="Calibri" w:cs="Calibri"/>
                <w:b/>
                <w:color w:val="000000"/>
                <w:sz w:val="19"/>
                <w:szCs w:val="19"/>
              </w:rPr>
            </w:pPr>
            <w:r w:rsidRPr="006E7AF9">
              <w:rPr>
                <w:rFonts w:ascii="Calibri" w:eastAsia="Calibri" w:hAnsi="Calibri" w:cs="Calibri"/>
                <w:b/>
                <w:color w:val="000000"/>
                <w:sz w:val="19"/>
                <w:szCs w:val="19"/>
              </w:rPr>
              <w:t>Puntaje mínimo aprobatorio: 66 puntos</w:t>
            </w:r>
          </w:p>
          <w:p w14:paraId="3A7A92D5" w14:textId="77777777" w:rsidR="00237CD7" w:rsidRPr="006E7AF9" w:rsidRDefault="00226B13">
            <w:pPr>
              <w:pBdr>
                <w:top w:val="nil"/>
                <w:left w:val="nil"/>
                <w:bottom w:val="nil"/>
                <w:right w:val="nil"/>
                <w:between w:val="nil"/>
              </w:pBdr>
              <w:spacing w:line="276" w:lineRule="auto"/>
              <w:jc w:val="center"/>
              <w:rPr>
                <w:rFonts w:ascii="Calibri" w:eastAsia="Calibri" w:hAnsi="Calibri" w:cs="Calibri"/>
                <w:b/>
                <w:color w:val="000000"/>
                <w:sz w:val="19"/>
                <w:szCs w:val="19"/>
              </w:rPr>
            </w:pPr>
            <w:r w:rsidRPr="006E7AF9">
              <w:rPr>
                <w:rFonts w:ascii="Calibri" w:eastAsia="Calibri" w:hAnsi="Calibri" w:cs="Calibri"/>
                <w:b/>
                <w:color w:val="000000"/>
                <w:sz w:val="19"/>
                <w:szCs w:val="19"/>
              </w:rPr>
              <w:t>Puntaje Máximo: 100 puntos</w:t>
            </w:r>
          </w:p>
          <w:p w14:paraId="0B5FD4B1" w14:textId="77777777" w:rsidR="00237CD7" w:rsidRPr="006E7AF9" w:rsidRDefault="00226B13">
            <w:pPr>
              <w:jc w:val="center"/>
              <w:rPr>
                <w:rFonts w:ascii="Calibri" w:eastAsia="Calibri" w:hAnsi="Calibri" w:cs="Calibri"/>
                <w:color w:val="000000"/>
                <w:sz w:val="19"/>
                <w:szCs w:val="19"/>
              </w:rPr>
            </w:pPr>
            <w:r w:rsidRPr="006E7AF9">
              <w:rPr>
                <w:rFonts w:ascii="Calibri" w:eastAsia="Calibri" w:hAnsi="Calibri" w:cs="Calibri"/>
                <w:color w:val="000000"/>
                <w:sz w:val="19"/>
                <w:szCs w:val="19"/>
              </w:rPr>
              <w:t>El Cuadro de Méritos se elaborará solo con aquellos postulantes que hayan aprobado todas las etapas del</w:t>
            </w:r>
          </w:p>
          <w:p w14:paraId="766F3F92" w14:textId="77777777" w:rsidR="00237CD7" w:rsidRPr="006E7AF9" w:rsidRDefault="00226B13">
            <w:pPr>
              <w:pBdr>
                <w:top w:val="nil"/>
                <w:left w:val="nil"/>
                <w:bottom w:val="nil"/>
                <w:right w:val="nil"/>
                <w:between w:val="nil"/>
              </w:pBdr>
              <w:spacing w:line="276" w:lineRule="auto"/>
              <w:jc w:val="center"/>
              <w:rPr>
                <w:rFonts w:ascii="Calibri" w:eastAsia="Calibri" w:hAnsi="Calibri" w:cs="Calibri"/>
                <w:color w:val="000000"/>
                <w:sz w:val="19"/>
                <w:szCs w:val="19"/>
              </w:rPr>
            </w:pPr>
            <w:r w:rsidRPr="006E7AF9">
              <w:rPr>
                <w:rFonts w:ascii="Calibri" w:eastAsia="Calibri" w:hAnsi="Calibri" w:cs="Calibri"/>
                <w:color w:val="000000"/>
                <w:sz w:val="19"/>
                <w:szCs w:val="19"/>
              </w:rPr>
              <w:t>proceso de selección: Evaluación Curricular y Entrevista Personal.</w:t>
            </w:r>
          </w:p>
        </w:tc>
      </w:tr>
    </w:tbl>
    <w:p w14:paraId="44DAE6A5" w14:textId="77777777" w:rsidR="00237CD7" w:rsidRPr="006E7AF9" w:rsidRDefault="00237CD7">
      <w:pPr>
        <w:pBdr>
          <w:top w:val="nil"/>
          <w:left w:val="nil"/>
          <w:bottom w:val="nil"/>
          <w:right w:val="nil"/>
          <w:between w:val="nil"/>
        </w:pBdr>
        <w:spacing w:line="276" w:lineRule="auto"/>
        <w:ind w:left="851"/>
        <w:rPr>
          <w:rFonts w:ascii="Calibri" w:eastAsia="Calibri" w:hAnsi="Calibri" w:cs="Calibri"/>
          <w:color w:val="000000"/>
          <w:sz w:val="19"/>
          <w:szCs w:val="19"/>
        </w:rPr>
      </w:pPr>
    </w:p>
    <w:p w14:paraId="1CCF2D19" w14:textId="77777777" w:rsidR="00237CD7" w:rsidRPr="006E7AF9" w:rsidRDefault="00237CD7">
      <w:pPr>
        <w:pBdr>
          <w:top w:val="nil"/>
          <w:left w:val="nil"/>
          <w:bottom w:val="nil"/>
          <w:right w:val="nil"/>
          <w:between w:val="nil"/>
        </w:pBdr>
        <w:spacing w:line="276" w:lineRule="auto"/>
        <w:ind w:left="851"/>
        <w:rPr>
          <w:rFonts w:ascii="Calibri" w:eastAsia="Calibri" w:hAnsi="Calibri" w:cs="Calibri"/>
          <w:color w:val="000000"/>
          <w:sz w:val="19"/>
          <w:szCs w:val="19"/>
        </w:rPr>
      </w:pPr>
    </w:p>
    <w:p w14:paraId="5301D3CD" w14:textId="77777777" w:rsidR="00237CD7" w:rsidRPr="006E7AF9" w:rsidRDefault="00226B13">
      <w:pPr>
        <w:numPr>
          <w:ilvl w:val="0"/>
          <w:numId w:val="14"/>
        </w:numPr>
        <w:pBdr>
          <w:top w:val="nil"/>
          <w:left w:val="nil"/>
          <w:bottom w:val="nil"/>
          <w:right w:val="nil"/>
          <w:between w:val="nil"/>
        </w:pBdr>
        <w:tabs>
          <w:tab w:val="left" w:pos="426"/>
        </w:tabs>
        <w:spacing w:line="276" w:lineRule="auto"/>
        <w:ind w:left="426" w:hanging="426"/>
        <w:jc w:val="both"/>
        <w:rPr>
          <w:rFonts w:ascii="Calibri" w:eastAsia="Calibri" w:hAnsi="Calibri" w:cs="Calibri"/>
          <w:color w:val="000000"/>
          <w:sz w:val="19"/>
          <w:szCs w:val="19"/>
        </w:rPr>
      </w:pPr>
      <w:r w:rsidRPr="006E7AF9">
        <w:rPr>
          <w:rFonts w:ascii="Calibri" w:eastAsia="Calibri" w:hAnsi="Calibri" w:cs="Calibri"/>
          <w:b/>
          <w:color w:val="000000"/>
          <w:sz w:val="19"/>
          <w:szCs w:val="19"/>
        </w:rPr>
        <w:t>DESARROLLO DE ETAPAS</w:t>
      </w:r>
    </w:p>
    <w:p w14:paraId="08273066" w14:textId="77777777" w:rsidR="00237CD7" w:rsidRPr="006E7AF9" w:rsidRDefault="00237CD7">
      <w:pPr>
        <w:pBdr>
          <w:top w:val="nil"/>
          <w:left w:val="nil"/>
          <w:bottom w:val="nil"/>
          <w:right w:val="nil"/>
          <w:between w:val="nil"/>
        </w:pBdr>
        <w:tabs>
          <w:tab w:val="left" w:pos="426"/>
        </w:tabs>
        <w:spacing w:line="276" w:lineRule="auto"/>
        <w:ind w:left="426"/>
        <w:jc w:val="both"/>
        <w:rPr>
          <w:rFonts w:ascii="Calibri" w:eastAsia="Calibri" w:hAnsi="Calibri" w:cs="Calibri"/>
          <w:b/>
          <w:color w:val="000000"/>
          <w:sz w:val="19"/>
          <w:szCs w:val="19"/>
        </w:rPr>
      </w:pPr>
    </w:p>
    <w:p w14:paraId="6278731F" w14:textId="3688150A" w:rsidR="00237CD7" w:rsidRPr="006E7AF9" w:rsidRDefault="00226B13">
      <w:pPr>
        <w:spacing w:line="276" w:lineRule="auto"/>
        <w:jc w:val="both"/>
        <w:rPr>
          <w:rFonts w:ascii="Calibri" w:eastAsia="Calibri" w:hAnsi="Calibri" w:cs="Calibri"/>
          <w:color w:val="000000"/>
          <w:sz w:val="19"/>
          <w:szCs w:val="19"/>
        </w:rPr>
      </w:pPr>
      <w:r w:rsidRPr="006E7AF9">
        <w:rPr>
          <w:rFonts w:ascii="Calibri" w:eastAsia="Calibri" w:hAnsi="Calibri" w:cs="Calibri"/>
          <w:color w:val="000000"/>
          <w:sz w:val="19"/>
          <w:szCs w:val="19"/>
        </w:rPr>
        <w:t xml:space="preserve">Durante la vigencia de la declaratoria de Emergencia Sanitaria producida por el COVID-19 los Procesos de Selección CAS en la Universidad Nacional Mayor de San Marcos se realizarán de manera virtual y de acuerdo a lo indicado en el documento </w:t>
      </w:r>
      <w:r w:rsidRPr="006E7AF9">
        <w:rPr>
          <w:rFonts w:ascii="Calibri" w:eastAsia="Calibri" w:hAnsi="Calibri" w:cs="Calibri"/>
          <w:b/>
          <w:color w:val="000000"/>
          <w:sz w:val="19"/>
          <w:szCs w:val="19"/>
        </w:rPr>
        <w:t xml:space="preserve">“Protocolo de Actuación para el Desarrollo de los Procesos de Selección para Contratar Personal bajo el Régimen del D. L. </w:t>
      </w:r>
      <w:proofErr w:type="spellStart"/>
      <w:r w:rsidRPr="006E7AF9">
        <w:rPr>
          <w:rFonts w:ascii="Calibri" w:eastAsia="Calibri" w:hAnsi="Calibri" w:cs="Calibri"/>
          <w:b/>
          <w:color w:val="000000"/>
          <w:sz w:val="19"/>
          <w:szCs w:val="19"/>
        </w:rPr>
        <w:t>N.°</w:t>
      </w:r>
      <w:proofErr w:type="spellEnd"/>
      <w:r w:rsidRPr="006E7AF9">
        <w:rPr>
          <w:rFonts w:ascii="Calibri" w:eastAsia="Calibri" w:hAnsi="Calibri" w:cs="Calibri"/>
          <w:b/>
          <w:color w:val="000000"/>
          <w:sz w:val="19"/>
          <w:szCs w:val="19"/>
        </w:rPr>
        <w:t xml:space="preserve"> 1057 (CAS) en la UNMSM durante la Emergencia Sanitaria Nacional Producida por el Covid-19”</w:t>
      </w:r>
      <w:r w:rsidRPr="006E7AF9">
        <w:rPr>
          <w:rFonts w:ascii="Calibri" w:eastAsia="Calibri" w:hAnsi="Calibri" w:cs="Calibri"/>
          <w:color w:val="000000"/>
          <w:sz w:val="19"/>
          <w:szCs w:val="19"/>
        </w:rPr>
        <w:t xml:space="preserve">. El presente proceso constará de dos etapas: Evaluación Curricular y Entrevista Personal. </w:t>
      </w:r>
    </w:p>
    <w:p w14:paraId="1D9BFE12" w14:textId="046EBF6D" w:rsidR="000A1E22" w:rsidRPr="006E7AF9" w:rsidRDefault="000A1E22">
      <w:pPr>
        <w:spacing w:line="276" w:lineRule="auto"/>
        <w:jc w:val="both"/>
        <w:rPr>
          <w:rFonts w:ascii="Calibri" w:eastAsia="Calibri" w:hAnsi="Calibri" w:cs="Calibri"/>
          <w:color w:val="000000"/>
          <w:sz w:val="19"/>
          <w:szCs w:val="19"/>
        </w:rPr>
      </w:pPr>
    </w:p>
    <w:p w14:paraId="27B265A2" w14:textId="77777777" w:rsidR="000A1E22" w:rsidRPr="006E7AF9" w:rsidRDefault="000A1E22">
      <w:pPr>
        <w:spacing w:line="276" w:lineRule="auto"/>
        <w:jc w:val="both"/>
        <w:rPr>
          <w:rFonts w:ascii="Calibri" w:eastAsia="Calibri" w:hAnsi="Calibri" w:cs="Calibri"/>
          <w:color w:val="000000"/>
          <w:sz w:val="19"/>
          <w:szCs w:val="19"/>
        </w:rPr>
      </w:pPr>
    </w:p>
    <w:p w14:paraId="41E563B3" w14:textId="77777777" w:rsidR="00237CD7" w:rsidRPr="006E7AF9" w:rsidRDefault="00237CD7">
      <w:pPr>
        <w:tabs>
          <w:tab w:val="left" w:pos="368"/>
        </w:tabs>
        <w:spacing w:line="276" w:lineRule="auto"/>
        <w:jc w:val="both"/>
        <w:rPr>
          <w:rFonts w:ascii="Calibri" w:eastAsia="Calibri" w:hAnsi="Calibri" w:cs="Calibri"/>
          <w:sz w:val="19"/>
          <w:szCs w:val="19"/>
        </w:rPr>
      </w:pPr>
    </w:p>
    <w:p w14:paraId="182E9209" w14:textId="77777777" w:rsidR="00237CD7" w:rsidRPr="006E7AF9" w:rsidRDefault="00226B13">
      <w:pPr>
        <w:numPr>
          <w:ilvl w:val="1"/>
          <w:numId w:val="4"/>
        </w:numPr>
        <w:pBdr>
          <w:top w:val="nil"/>
          <w:left w:val="nil"/>
          <w:bottom w:val="nil"/>
          <w:right w:val="nil"/>
          <w:between w:val="nil"/>
        </w:pBdr>
        <w:tabs>
          <w:tab w:val="left" w:pos="368"/>
        </w:tabs>
        <w:spacing w:line="276" w:lineRule="auto"/>
        <w:ind w:left="993" w:hanging="567"/>
        <w:jc w:val="both"/>
        <w:rPr>
          <w:rFonts w:ascii="Calibri" w:eastAsia="Calibri" w:hAnsi="Calibri" w:cs="Calibri"/>
          <w:color w:val="000000"/>
          <w:sz w:val="19"/>
          <w:szCs w:val="19"/>
        </w:rPr>
      </w:pPr>
      <w:r w:rsidRPr="006E7AF9">
        <w:rPr>
          <w:rFonts w:ascii="Calibri" w:eastAsia="Calibri" w:hAnsi="Calibri" w:cs="Calibri"/>
          <w:b/>
          <w:color w:val="000000"/>
          <w:sz w:val="19"/>
          <w:szCs w:val="19"/>
        </w:rPr>
        <w:t>Inscripción virtual de Postulantes</w:t>
      </w:r>
    </w:p>
    <w:p w14:paraId="4DA52C19" w14:textId="77777777" w:rsidR="00237CD7" w:rsidRPr="006E7AF9" w:rsidRDefault="00237CD7">
      <w:pPr>
        <w:tabs>
          <w:tab w:val="left" w:pos="368"/>
        </w:tabs>
        <w:spacing w:line="276" w:lineRule="auto"/>
        <w:ind w:left="426"/>
        <w:jc w:val="both"/>
        <w:rPr>
          <w:rFonts w:ascii="Calibri" w:eastAsia="Calibri" w:hAnsi="Calibri" w:cs="Calibri"/>
          <w:b/>
          <w:sz w:val="19"/>
          <w:szCs w:val="19"/>
        </w:rPr>
      </w:pPr>
    </w:p>
    <w:p w14:paraId="5499AA33" w14:textId="66516E9A" w:rsidR="00237CD7" w:rsidRPr="006E7AF9" w:rsidRDefault="00226B13">
      <w:pPr>
        <w:numPr>
          <w:ilvl w:val="0"/>
          <w:numId w:val="9"/>
        </w:numPr>
        <w:pBdr>
          <w:top w:val="nil"/>
          <w:left w:val="nil"/>
          <w:bottom w:val="nil"/>
          <w:right w:val="nil"/>
          <w:between w:val="nil"/>
        </w:pBdr>
        <w:tabs>
          <w:tab w:val="left" w:pos="368"/>
        </w:tabs>
        <w:spacing w:line="276" w:lineRule="auto"/>
        <w:ind w:left="1276" w:hanging="195"/>
        <w:jc w:val="both"/>
        <w:rPr>
          <w:color w:val="000000"/>
          <w:sz w:val="19"/>
          <w:szCs w:val="19"/>
        </w:rPr>
      </w:pPr>
      <w:r w:rsidRPr="006E7AF9">
        <w:rPr>
          <w:rFonts w:ascii="Calibri" w:eastAsia="Calibri" w:hAnsi="Calibri" w:cs="Calibri"/>
          <w:color w:val="000000"/>
          <w:sz w:val="19"/>
          <w:szCs w:val="19"/>
        </w:rPr>
        <w:t xml:space="preserve">Los postulantes Actuación: Los interesados que deseen participar en el presente proceso de selección deberán ingresar a la página institucional, </w:t>
      </w:r>
      <w:hyperlink r:id="rId7" w:history="1">
        <w:r w:rsidR="000A1E22" w:rsidRPr="006E7AF9">
          <w:rPr>
            <w:rStyle w:val="Hipervnculo"/>
            <w:rFonts w:ascii="Calibri" w:eastAsia="Calibri" w:hAnsi="Calibri" w:cs="Calibri"/>
            <w:sz w:val="19"/>
            <w:szCs w:val="19"/>
          </w:rPr>
          <w:t>http://quipucamayoc.unmsm.edu.pe/PortalPostulacion</w:t>
        </w:r>
      </w:hyperlink>
      <w:r w:rsidRPr="006E7AF9">
        <w:rPr>
          <w:rFonts w:ascii="Calibri" w:eastAsia="Calibri" w:hAnsi="Calibri" w:cs="Calibri"/>
          <w:color w:val="000000"/>
          <w:sz w:val="19"/>
          <w:szCs w:val="19"/>
        </w:rPr>
        <w:t>, crear un usuario en el Sistema de Reclutamiento de Personal en línea y registrar lo siguiente: datos personales, formación académica, experiencia laboral, cursos, diplomados u otros, ofimática e idiomas y todo lo relacionado al cumplimiento del perfil de puesto. La información que registre deberá estar sustentado, para lo cual deberá escanear el documento y adjuntarlo en el ítem que corresponda, máximo hasta un (01) megabyte (puede descargar el Manual del Postulante en donde encontrará los pasos a seguir).</w:t>
      </w:r>
    </w:p>
    <w:p w14:paraId="26234EAE" w14:textId="77777777" w:rsidR="00237CD7" w:rsidRPr="006E7AF9" w:rsidRDefault="00237CD7">
      <w:pPr>
        <w:tabs>
          <w:tab w:val="left" w:pos="368"/>
        </w:tabs>
        <w:spacing w:line="276" w:lineRule="auto"/>
        <w:ind w:left="1276" w:hanging="195"/>
        <w:jc w:val="both"/>
        <w:rPr>
          <w:rFonts w:ascii="Calibri" w:eastAsia="Calibri" w:hAnsi="Calibri" w:cs="Calibri"/>
          <w:sz w:val="19"/>
          <w:szCs w:val="19"/>
        </w:rPr>
      </w:pPr>
    </w:p>
    <w:p w14:paraId="338E2F1F" w14:textId="77777777" w:rsidR="00237CD7" w:rsidRPr="006E7AF9" w:rsidRDefault="00226B13">
      <w:pPr>
        <w:numPr>
          <w:ilvl w:val="0"/>
          <w:numId w:val="9"/>
        </w:numPr>
        <w:pBdr>
          <w:top w:val="nil"/>
          <w:left w:val="nil"/>
          <w:bottom w:val="nil"/>
          <w:right w:val="nil"/>
          <w:between w:val="nil"/>
        </w:pBdr>
        <w:tabs>
          <w:tab w:val="left" w:pos="368"/>
        </w:tabs>
        <w:spacing w:line="276" w:lineRule="auto"/>
        <w:ind w:left="1276" w:hanging="195"/>
        <w:jc w:val="both"/>
        <w:rPr>
          <w:color w:val="000000"/>
          <w:sz w:val="19"/>
          <w:szCs w:val="19"/>
        </w:rPr>
      </w:pPr>
      <w:r w:rsidRPr="006E7AF9">
        <w:rPr>
          <w:rFonts w:ascii="Calibri" w:eastAsia="Calibri" w:hAnsi="Calibri" w:cs="Calibri"/>
          <w:color w:val="000000"/>
          <w:sz w:val="19"/>
          <w:szCs w:val="19"/>
        </w:rPr>
        <w:t xml:space="preserve">Observación: El postulante será responsable de los datos consignados en la inscripción que tiene carácter de declaración jurada; en caso la información registrada sea falsa, la entidad procederá a realizar el procedimiento administrativo correspondiente. </w:t>
      </w:r>
    </w:p>
    <w:p w14:paraId="70B27DCB" w14:textId="77777777" w:rsidR="00237CD7" w:rsidRPr="006E7AF9" w:rsidRDefault="00237CD7">
      <w:pPr>
        <w:pBdr>
          <w:top w:val="nil"/>
          <w:left w:val="nil"/>
          <w:bottom w:val="nil"/>
          <w:right w:val="nil"/>
          <w:between w:val="nil"/>
        </w:pBdr>
        <w:tabs>
          <w:tab w:val="left" w:pos="368"/>
        </w:tabs>
        <w:spacing w:line="276" w:lineRule="auto"/>
        <w:ind w:left="1440"/>
        <w:jc w:val="both"/>
        <w:rPr>
          <w:rFonts w:ascii="Calibri" w:eastAsia="Calibri" w:hAnsi="Calibri" w:cs="Calibri"/>
          <w:color w:val="000000"/>
          <w:sz w:val="19"/>
          <w:szCs w:val="19"/>
        </w:rPr>
      </w:pPr>
    </w:p>
    <w:p w14:paraId="0A90C42B" w14:textId="77777777" w:rsidR="00237CD7" w:rsidRPr="006E7AF9" w:rsidRDefault="00226B13">
      <w:pPr>
        <w:numPr>
          <w:ilvl w:val="1"/>
          <w:numId w:val="4"/>
        </w:numPr>
        <w:pBdr>
          <w:top w:val="nil"/>
          <w:left w:val="nil"/>
          <w:bottom w:val="nil"/>
          <w:right w:val="nil"/>
          <w:between w:val="nil"/>
        </w:pBdr>
        <w:tabs>
          <w:tab w:val="left" w:pos="368"/>
        </w:tabs>
        <w:spacing w:line="276" w:lineRule="auto"/>
        <w:ind w:left="993" w:hanging="567"/>
        <w:jc w:val="both"/>
        <w:rPr>
          <w:rFonts w:ascii="Calibri" w:eastAsia="Calibri" w:hAnsi="Calibri" w:cs="Calibri"/>
          <w:color w:val="000000"/>
          <w:sz w:val="19"/>
          <w:szCs w:val="19"/>
        </w:rPr>
      </w:pPr>
      <w:r w:rsidRPr="006E7AF9">
        <w:rPr>
          <w:rFonts w:ascii="Calibri" w:eastAsia="Calibri" w:hAnsi="Calibri" w:cs="Calibri"/>
          <w:b/>
          <w:color w:val="000000"/>
          <w:sz w:val="19"/>
          <w:szCs w:val="19"/>
        </w:rPr>
        <w:t>Evaluación curricular:</w:t>
      </w:r>
    </w:p>
    <w:p w14:paraId="6EC25CFE" w14:textId="77777777" w:rsidR="00237CD7" w:rsidRPr="006E7AF9" w:rsidRDefault="00226B13">
      <w:pPr>
        <w:numPr>
          <w:ilvl w:val="0"/>
          <w:numId w:val="5"/>
        </w:numPr>
        <w:pBdr>
          <w:top w:val="nil"/>
          <w:left w:val="nil"/>
          <w:bottom w:val="nil"/>
          <w:right w:val="nil"/>
          <w:between w:val="nil"/>
        </w:pBdr>
        <w:tabs>
          <w:tab w:val="left" w:pos="368"/>
        </w:tabs>
        <w:spacing w:line="276" w:lineRule="auto"/>
        <w:ind w:left="1276" w:hanging="195"/>
        <w:jc w:val="both"/>
        <w:rPr>
          <w:color w:val="000000"/>
          <w:sz w:val="19"/>
          <w:szCs w:val="19"/>
        </w:rPr>
      </w:pPr>
      <w:r w:rsidRPr="006E7AF9">
        <w:rPr>
          <w:rFonts w:ascii="Calibri" w:eastAsia="Calibri" w:hAnsi="Calibri" w:cs="Calibri"/>
          <w:color w:val="000000"/>
          <w:sz w:val="19"/>
          <w:szCs w:val="19"/>
        </w:rPr>
        <w:t xml:space="preserve">Actuación: La información y documentación </w:t>
      </w:r>
      <w:proofErr w:type="spellStart"/>
      <w:r w:rsidRPr="006E7AF9">
        <w:rPr>
          <w:rFonts w:ascii="Calibri" w:eastAsia="Calibri" w:hAnsi="Calibri" w:cs="Calibri"/>
          <w:color w:val="000000"/>
          <w:sz w:val="19"/>
          <w:szCs w:val="19"/>
        </w:rPr>
        <w:t>sustentatoria</w:t>
      </w:r>
      <w:proofErr w:type="spellEnd"/>
      <w:r w:rsidRPr="006E7AF9">
        <w:rPr>
          <w:rFonts w:ascii="Calibri" w:eastAsia="Calibri" w:hAnsi="Calibri" w:cs="Calibri"/>
          <w:color w:val="000000"/>
          <w:sz w:val="19"/>
          <w:szCs w:val="19"/>
        </w:rPr>
        <w:t xml:space="preserve"> adjunta que registre cada postulante en su inscripción virtual serán revisadas por el Comité Evaluador con relación al perfil del puesto convocado, en reunión la virtual programada. </w:t>
      </w:r>
    </w:p>
    <w:p w14:paraId="31765F08" w14:textId="77777777" w:rsidR="00237CD7" w:rsidRPr="006E7AF9" w:rsidRDefault="00226B13">
      <w:pPr>
        <w:numPr>
          <w:ilvl w:val="0"/>
          <w:numId w:val="5"/>
        </w:numPr>
        <w:pBdr>
          <w:top w:val="nil"/>
          <w:left w:val="nil"/>
          <w:bottom w:val="nil"/>
          <w:right w:val="nil"/>
          <w:between w:val="nil"/>
        </w:pBdr>
        <w:tabs>
          <w:tab w:val="left" w:pos="368"/>
        </w:tabs>
        <w:spacing w:line="276" w:lineRule="auto"/>
        <w:ind w:left="1276" w:hanging="195"/>
        <w:jc w:val="both"/>
        <w:rPr>
          <w:color w:val="000000"/>
          <w:sz w:val="19"/>
          <w:szCs w:val="19"/>
        </w:rPr>
      </w:pPr>
      <w:r w:rsidRPr="006E7AF9">
        <w:rPr>
          <w:rFonts w:ascii="Calibri" w:eastAsia="Calibri" w:hAnsi="Calibri" w:cs="Calibri"/>
          <w:color w:val="000000"/>
          <w:sz w:val="19"/>
          <w:szCs w:val="19"/>
        </w:rPr>
        <w:t xml:space="preserve">Criterios de calificación: Los postulantes que cumplan con los requisitos tendrán la condición de </w:t>
      </w:r>
      <w:r w:rsidRPr="006E7AF9">
        <w:rPr>
          <w:rFonts w:ascii="Calibri" w:eastAsia="Calibri" w:hAnsi="Calibri" w:cs="Calibri"/>
          <w:b/>
          <w:color w:val="000000"/>
          <w:sz w:val="19"/>
          <w:szCs w:val="19"/>
        </w:rPr>
        <w:t>“apto”.</w:t>
      </w:r>
      <w:r w:rsidRPr="006E7AF9">
        <w:rPr>
          <w:rFonts w:ascii="Calibri" w:eastAsia="Calibri" w:hAnsi="Calibri" w:cs="Calibri"/>
          <w:color w:val="000000"/>
          <w:sz w:val="19"/>
          <w:szCs w:val="19"/>
        </w:rPr>
        <w:t xml:space="preserve"> </w:t>
      </w:r>
    </w:p>
    <w:p w14:paraId="252878F8" w14:textId="77777777" w:rsidR="00237CD7" w:rsidRPr="006E7AF9" w:rsidRDefault="00226B13">
      <w:pPr>
        <w:numPr>
          <w:ilvl w:val="0"/>
          <w:numId w:val="5"/>
        </w:numPr>
        <w:pBdr>
          <w:top w:val="nil"/>
          <w:left w:val="nil"/>
          <w:bottom w:val="nil"/>
          <w:right w:val="nil"/>
          <w:between w:val="nil"/>
        </w:pBdr>
        <w:tabs>
          <w:tab w:val="left" w:pos="368"/>
        </w:tabs>
        <w:spacing w:line="276" w:lineRule="auto"/>
        <w:ind w:left="1276" w:hanging="195"/>
        <w:jc w:val="both"/>
        <w:rPr>
          <w:color w:val="000000"/>
          <w:sz w:val="19"/>
          <w:szCs w:val="19"/>
        </w:rPr>
      </w:pPr>
      <w:r w:rsidRPr="006E7AF9">
        <w:rPr>
          <w:rFonts w:ascii="Calibri" w:eastAsia="Calibri" w:hAnsi="Calibri" w:cs="Calibri"/>
          <w:color w:val="000000"/>
          <w:sz w:val="19"/>
          <w:szCs w:val="19"/>
        </w:rPr>
        <w:t xml:space="preserve">Publicación: Los postulantes que obtengan la condición de </w:t>
      </w:r>
      <w:r w:rsidRPr="006E7AF9">
        <w:rPr>
          <w:rFonts w:ascii="Calibri" w:eastAsia="Calibri" w:hAnsi="Calibri" w:cs="Calibri"/>
          <w:b/>
          <w:color w:val="000000"/>
          <w:sz w:val="19"/>
          <w:szCs w:val="19"/>
        </w:rPr>
        <w:t xml:space="preserve">“apto” </w:t>
      </w:r>
      <w:r w:rsidRPr="006E7AF9">
        <w:rPr>
          <w:rFonts w:ascii="Calibri" w:eastAsia="Calibri" w:hAnsi="Calibri" w:cs="Calibri"/>
          <w:color w:val="000000"/>
          <w:sz w:val="19"/>
          <w:szCs w:val="19"/>
        </w:rPr>
        <w:t xml:space="preserve">serán convocados a la siguiente etapa.  </w:t>
      </w:r>
    </w:p>
    <w:p w14:paraId="1CB58B60" w14:textId="77777777" w:rsidR="00237CD7" w:rsidRPr="006E7AF9" w:rsidRDefault="00226B13">
      <w:pPr>
        <w:numPr>
          <w:ilvl w:val="0"/>
          <w:numId w:val="5"/>
        </w:numPr>
        <w:pBdr>
          <w:top w:val="nil"/>
          <w:left w:val="nil"/>
          <w:bottom w:val="nil"/>
          <w:right w:val="nil"/>
          <w:between w:val="nil"/>
        </w:pBdr>
        <w:tabs>
          <w:tab w:val="left" w:pos="368"/>
        </w:tabs>
        <w:spacing w:line="276" w:lineRule="auto"/>
        <w:ind w:left="1276" w:hanging="195"/>
        <w:jc w:val="both"/>
        <w:rPr>
          <w:color w:val="000000"/>
          <w:sz w:val="19"/>
          <w:szCs w:val="19"/>
        </w:rPr>
      </w:pPr>
      <w:r w:rsidRPr="006E7AF9">
        <w:rPr>
          <w:rFonts w:ascii="Calibri" w:eastAsia="Calibri" w:hAnsi="Calibri" w:cs="Calibri"/>
          <w:color w:val="000000"/>
          <w:sz w:val="19"/>
          <w:szCs w:val="19"/>
        </w:rPr>
        <w:t xml:space="preserve">Observación: Los postulantes serán responsables de toda la información registrada en el Sistema de Reclutamiento de Personal, en el registro virtual. </w:t>
      </w:r>
    </w:p>
    <w:p w14:paraId="7BB0AE13" w14:textId="77777777" w:rsidR="00237CD7" w:rsidRPr="006E7AF9" w:rsidRDefault="00226B13">
      <w:pPr>
        <w:numPr>
          <w:ilvl w:val="0"/>
          <w:numId w:val="5"/>
        </w:numPr>
        <w:pBdr>
          <w:top w:val="nil"/>
          <w:left w:val="nil"/>
          <w:bottom w:val="nil"/>
          <w:right w:val="nil"/>
          <w:between w:val="nil"/>
        </w:pBdr>
        <w:tabs>
          <w:tab w:val="left" w:pos="368"/>
        </w:tabs>
        <w:spacing w:line="276" w:lineRule="auto"/>
        <w:ind w:left="1276" w:hanging="195"/>
        <w:jc w:val="both"/>
        <w:rPr>
          <w:color w:val="000000"/>
          <w:sz w:val="19"/>
          <w:szCs w:val="19"/>
        </w:rPr>
      </w:pPr>
      <w:r w:rsidRPr="006E7AF9">
        <w:rPr>
          <w:rFonts w:ascii="Calibri" w:eastAsia="Calibri" w:hAnsi="Calibri" w:cs="Calibri"/>
          <w:color w:val="000000"/>
          <w:sz w:val="19"/>
          <w:szCs w:val="19"/>
        </w:rPr>
        <w:t xml:space="preserve">Los postulantes que no sustenten el cumplimiento de los requisitos mínimos serán considerados como NO APTOS y serán descalificados del presente proceso de selección. </w:t>
      </w:r>
    </w:p>
    <w:p w14:paraId="441304B1" w14:textId="77777777" w:rsidR="00237CD7" w:rsidRPr="006E7AF9" w:rsidRDefault="00226B13">
      <w:pPr>
        <w:numPr>
          <w:ilvl w:val="0"/>
          <w:numId w:val="5"/>
        </w:numPr>
        <w:pBdr>
          <w:top w:val="nil"/>
          <w:left w:val="nil"/>
          <w:bottom w:val="nil"/>
          <w:right w:val="nil"/>
          <w:between w:val="nil"/>
        </w:pBdr>
        <w:ind w:left="1276" w:hanging="195"/>
        <w:rPr>
          <w:color w:val="000000"/>
          <w:sz w:val="19"/>
          <w:szCs w:val="19"/>
        </w:rPr>
      </w:pPr>
      <w:r w:rsidRPr="006E7AF9">
        <w:rPr>
          <w:rFonts w:ascii="Calibri" w:eastAsia="Calibri" w:hAnsi="Calibri" w:cs="Calibri"/>
          <w:color w:val="000000"/>
          <w:sz w:val="19"/>
          <w:szCs w:val="19"/>
        </w:rPr>
        <w:t>Criterio de Calificación:</w:t>
      </w:r>
    </w:p>
    <w:p w14:paraId="28A7C275" w14:textId="77777777" w:rsidR="00237CD7" w:rsidRPr="006E7AF9" w:rsidRDefault="00226B13">
      <w:pPr>
        <w:pBdr>
          <w:top w:val="nil"/>
          <w:left w:val="nil"/>
          <w:bottom w:val="nil"/>
          <w:right w:val="nil"/>
          <w:between w:val="nil"/>
        </w:pBdr>
        <w:ind w:left="1276"/>
        <w:jc w:val="both"/>
        <w:rPr>
          <w:rFonts w:ascii="Calibri" w:eastAsia="Calibri" w:hAnsi="Calibri" w:cs="Calibri"/>
          <w:color w:val="000000"/>
          <w:sz w:val="19"/>
          <w:szCs w:val="19"/>
        </w:rPr>
      </w:pPr>
      <w:r w:rsidRPr="006E7AF9">
        <w:rPr>
          <w:rFonts w:ascii="Calibri" w:eastAsia="Calibri" w:hAnsi="Calibri" w:cs="Calibri"/>
          <w:color w:val="000000"/>
          <w:sz w:val="19"/>
          <w:szCs w:val="19"/>
        </w:rPr>
        <w:t xml:space="preserve">Los currículos documentados de los postulantes serán revisados tomando como referencia el perfil del puesto. En el cual se podrá obtener una puntuación mínima aprobatoria de cuarenta (40) puntos y una máxima de sesenta (60) puntos. </w:t>
      </w:r>
    </w:p>
    <w:p w14:paraId="46DBD945" w14:textId="77777777" w:rsidR="00237CD7" w:rsidRPr="006E7AF9" w:rsidRDefault="00226B13">
      <w:pPr>
        <w:pBdr>
          <w:top w:val="nil"/>
          <w:left w:val="nil"/>
          <w:bottom w:val="nil"/>
          <w:right w:val="nil"/>
          <w:between w:val="nil"/>
        </w:pBdr>
        <w:tabs>
          <w:tab w:val="left" w:pos="368"/>
        </w:tabs>
        <w:spacing w:line="276" w:lineRule="auto"/>
        <w:ind w:left="1276" w:hanging="195"/>
        <w:jc w:val="both"/>
        <w:rPr>
          <w:rFonts w:ascii="Calibri" w:eastAsia="Calibri" w:hAnsi="Calibri" w:cs="Calibri"/>
          <w:color w:val="000000"/>
          <w:sz w:val="19"/>
          <w:szCs w:val="19"/>
        </w:rPr>
      </w:pPr>
      <w:r w:rsidRPr="006E7AF9">
        <w:rPr>
          <w:rFonts w:ascii="Calibri" w:eastAsia="Calibri" w:hAnsi="Calibri" w:cs="Calibri"/>
          <w:color w:val="000000"/>
          <w:sz w:val="19"/>
          <w:szCs w:val="19"/>
        </w:rPr>
        <w:tab/>
        <w:t xml:space="preserve">Los requisitos solicitados en la presente convocatoria serán sustentados según lo siguiente:  </w:t>
      </w:r>
    </w:p>
    <w:p w14:paraId="7B2B12F1" w14:textId="77777777" w:rsidR="00237CD7" w:rsidRPr="006E7AF9" w:rsidRDefault="00237CD7">
      <w:pPr>
        <w:pBdr>
          <w:top w:val="nil"/>
          <w:left w:val="nil"/>
          <w:bottom w:val="nil"/>
          <w:right w:val="nil"/>
          <w:between w:val="nil"/>
        </w:pBdr>
        <w:tabs>
          <w:tab w:val="left" w:pos="368"/>
        </w:tabs>
        <w:spacing w:line="276" w:lineRule="auto"/>
        <w:ind w:left="1440"/>
        <w:jc w:val="both"/>
        <w:rPr>
          <w:rFonts w:ascii="Calibri" w:eastAsia="Calibri" w:hAnsi="Calibri" w:cs="Calibri"/>
          <w:color w:val="000000"/>
          <w:sz w:val="19"/>
          <w:szCs w:val="19"/>
        </w:rPr>
      </w:pPr>
    </w:p>
    <w:p w14:paraId="3E829073" w14:textId="77777777" w:rsidR="00237CD7" w:rsidRPr="006E7AF9" w:rsidRDefault="00226B13">
      <w:pPr>
        <w:ind w:left="1134"/>
        <w:rPr>
          <w:rFonts w:ascii="Calibri" w:eastAsia="Calibri" w:hAnsi="Calibri" w:cs="Calibri"/>
          <w:b/>
          <w:color w:val="000000"/>
          <w:sz w:val="19"/>
          <w:szCs w:val="19"/>
        </w:rPr>
      </w:pPr>
      <w:r w:rsidRPr="006E7AF9">
        <w:rPr>
          <w:rFonts w:ascii="Calibri" w:eastAsia="Calibri" w:hAnsi="Calibri" w:cs="Calibri"/>
          <w:b/>
          <w:color w:val="000000"/>
          <w:sz w:val="19"/>
          <w:szCs w:val="19"/>
        </w:rPr>
        <w:t>a)</w:t>
      </w:r>
      <w:r w:rsidRPr="006E7AF9">
        <w:rPr>
          <w:rFonts w:ascii="Arial" w:eastAsia="Arial" w:hAnsi="Arial" w:cs="Arial"/>
          <w:b/>
          <w:color w:val="000000"/>
          <w:sz w:val="19"/>
          <w:szCs w:val="19"/>
        </w:rPr>
        <w:t xml:space="preserve"> </w:t>
      </w:r>
      <w:r w:rsidRPr="006E7AF9">
        <w:rPr>
          <w:rFonts w:ascii="Calibri" w:eastAsia="Calibri" w:hAnsi="Calibri" w:cs="Calibri"/>
          <w:b/>
          <w:color w:val="000000"/>
          <w:sz w:val="19"/>
          <w:szCs w:val="19"/>
        </w:rPr>
        <w:t>Experiencia:</w:t>
      </w:r>
    </w:p>
    <w:p w14:paraId="31EC7102" w14:textId="77777777" w:rsidR="00237CD7" w:rsidRPr="006E7AF9" w:rsidRDefault="00237CD7">
      <w:pPr>
        <w:ind w:left="1134"/>
        <w:rPr>
          <w:rFonts w:ascii="Calibri" w:eastAsia="Calibri" w:hAnsi="Calibri" w:cs="Calibri"/>
          <w:b/>
          <w:color w:val="000000"/>
          <w:sz w:val="19"/>
          <w:szCs w:val="19"/>
        </w:rPr>
      </w:pPr>
    </w:p>
    <w:p w14:paraId="56B81C69" w14:textId="77777777" w:rsidR="00237CD7" w:rsidRPr="006E7AF9" w:rsidRDefault="00226B13">
      <w:pPr>
        <w:ind w:left="1276"/>
        <w:jc w:val="both"/>
        <w:rPr>
          <w:rFonts w:ascii="Calibri" w:eastAsia="Calibri" w:hAnsi="Calibri" w:cs="Calibri"/>
          <w:color w:val="000000"/>
          <w:sz w:val="19"/>
          <w:szCs w:val="19"/>
        </w:rPr>
      </w:pPr>
      <w:r w:rsidRPr="006E7AF9">
        <w:rPr>
          <w:rFonts w:ascii="Calibri" w:eastAsia="Calibri" w:hAnsi="Calibri" w:cs="Calibri"/>
          <w:color w:val="000000"/>
          <w:sz w:val="19"/>
          <w:szCs w:val="19"/>
        </w:rPr>
        <w:t xml:space="preserve">Deberá acreditarse con copias simples de certificados, constancias de trabajo, constancia de prestación de servicios, resolución de designación o </w:t>
      </w:r>
      <w:proofErr w:type="spellStart"/>
      <w:r w:rsidRPr="006E7AF9">
        <w:rPr>
          <w:rFonts w:ascii="Calibri" w:eastAsia="Calibri" w:hAnsi="Calibri" w:cs="Calibri"/>
          <w:color w:val="000000"/>
          <w:sz w:val="19"/>
          <w:szCs w:val="19"/>
        </w:rPr>
        <w:t>encargatura</w:t>
      </w:r>
      <w:proofErr w:type="spellEnd"/>
      <w:r w:rsidRPr="006E7AF9">
        <w:rPr>
          <w:rFonts w:ascii="Calibri" w:eastAsia="Calibri" w:hAnsi="Calibri" w:cs="Calibri"/>
          <w:color w:val="000000"/>
          <w:sz w:val="19"/>
          <w:szCs w:val="19"/>
        </w:rPr>
        <w:t xml:space="preserve"> y la de conclusión o cese, órdenes de servicio, boleta de pago, contratos y/o adendas.</w:t>
      </w:r>
    </w:p>
    <w:p w14:paraId="7026DB4F" w14:textId="77777777" w:rsidR="00237CD7" w:rsidRPr="006E7AF9" w:rsidRDefault="00237CD7">
      <w:pPr>
        <w:spacing w:line="276" w:lineRule="auto"/>
        <w:rPr>
          <w:rFonts w:ascii="Calibri" w:eastAsia="Calibri" w:hAnsi="Calibri" w:cs="Calibri"/>
          <w:color w:val="000000"/>
          <w:sz w:val="19"/>
          <w:szCs w:val="19"/>
        </w:rPr>
      </w:pPr>
    </w:p>
    <w:p w14:paraId="1DB84682" w14:textId="77777777" w:rsidR="00237CD7" w:rsidRPr="006E7AF9" w:rsidRDefault="00226B13">
      <w:pPr>
        <w:spacing w:line="276" w:lineRule="auto"/>
        <w:ind w:left="1276"/>
        <w:jc w:val="both"/>
        <w:rPr>
          <w:rFonts w:ascii="Calibri" w:eastAsia="Calibri" w:hAnsi="Calibri" w:cs="Calibri"/>
          <w:color w:val="000000"/>
          <w:sz w:val="19"/>
          <w:szCs w:val="19"/>
        </w:rPr>
      </w:pPr>
      <w:r w:rsidRPr="006E7AF9">
        <w:rPr>
          <w:rFonts w:ascii="Calibri" w:eastAsia="Calibri" w:hAnsi="Calibri" w:cs="Calibri"/>
          <w:color w:val="000000"/>
          <w:sz w:val="19"/>
          <w:szCs w:val="19"/>
        </w:rPr>
        <w:t xml:space="preserve">Excepcionalmente, la experiencia como Servicios de Terceros o Locador de Servicios sólo será acreditada con los respectivos contratos de locación de servicios y/o constancia de prestación de servicios emitida por el área de Abastecimiento o el que haga sus veces en la entidad y/u órdenes de servicios que cumplan con lo establecido en la Tercera Disposición Complementaria Final del Decreto Legislativo N.º 1057 </w:t>
      </w:r>
      <w:r w:rsidRPr="006E7AF9">
        <w:rPr>
          <w:rFonts w:ascii="Calibri" w:eastAsia="Calibri" w:hAnsi="Calibri" w:cs="Calibri"/>
          <w:color w:val="000000"/>
          <w:sz w:val="19"/>
          <w:szCs w:val="19"/>
          <w:vertAlign w:val="superscript"/>
        </w:rPr>
        <w:footnoteReference w:id="1"/>
      </w:r>
      <w:r w:rsidRPr="006E7AF9">
        <w:rPr>
          <w:rFonts w:ascii="Calibri" w:eastAsia="Calibri" w:hAnsi="Calibri" w:cs="Calibri"/>
          <w:color w:val="000000"/>
          <w:sz w:val="19"/>
          <w:szCs w:val="19"/>
        </w:rPr>
        <w:t>.</w:t>
      </w:r>
    </w:p>
    <w:p w14:paraId="4175B6C7" w14:textId="77777777" w:rsidR="00237CD7" w:rsidRPr="006E7AF9" w:rsidRDefault="00237CD7">
      <w:pPr>
        <w:spacing w:line="276" w:lineRule="auto"/>
        <w:rPr>
          <w:rFonts w:ascii="Calibri" w:eastAsia="Calibri" w:hAnsi="Calibri" w:cs="Calibri"/>
          <w:color w:val="000000"/>
          <w:sz w:val="19"/>
          <w:szCs w:val="19"/>
        </w:rPr>
      </w:pPr>
    </w:p>
    <w:p w14:paraId="5BF1CA0E" w14:textId="77777777" w:rsidR="00237CD7" w:rsidRPr="006E7AF9" w:rsidRDefault="00226B13">
      <w:pPr>
        <w:spacing w:line="276" w:lineRule="auto"/>
        <w:ind w:left="1276"/>
        <w:jc w:val="both"/>
        <w:rPr>
          <w:rFonts w:ascii="Calibri" w:eastAsia="Calibri" w:hAnsi="Calibri" w:cs="Calibri"/>
          <w:color w:val="000000"/>
          <w:sz w:val="19"/>
          <w:szCs w:val="19"/>
        </w:rPr>
      </w:pPr>
      <w:r w:rsidRPr="006E7AF9">
        <w:rPr>
          <w:rFonts w:ascii="Calibri" w:eastAsia="Calibri" w:hAnsi="Calibri" w:cs="Calibri"/>
          <w:color w:val="000000"/>
          <w:sz w:val="19"/>
          <w:szCs w:val="19"/>
        </w:rPr>
        <w:t xml:space="preserve">Se considerarán como experiencia laboral, las prácticas profesionales. Así como las prácticas pre profesionales realizadas durante el último año de estudios en concordancia con el literal a) del numeral 8.3 del artículo 8 del D.S. </w:t>
      </w:r>
      <w:proofErr w:type="spellStart"/>
      <w:r w:rsidRPr="006E7AF9">
        <w:rPr>
          <w:rFonts w:ascii="Calibri" w:eastAsia="Calibri" w:hAnsi="Calibri" w:cs="Calibri"/>
          <w:color w:val="000000"/>
          <w:sz w:val="19"/>
          <w:szCs w:val="19"/>
        </w:rPr>
        <w:t>N°</w:t>
      </w:r>
      <w:proofErr w:type="spellEnd"/>
      <w:r w:rsidRPr="006E7AF9">
        <w:rPr>
          <w:rFonts w:ascii="Calibri" w:eastAsia="Calibri" w:hAnsi="Calibri" w:cs="Calibri"/>
          <w:color w:val="000000"/>
          <w:sz w:val="19"/>
          <w:szCs w:val="19"/>
        </w:rPr>
        <w:t xml:space="preserve"> 083-2019- PCM que aprueba el Reglamento del Decreto Legislativo </w:t>
      </w:r>
      <w:proofErr w:type="spellStart"/>
      <w:r w:rsidRPr="006E7AF9">
        <w:rPr>
          <w:rFonts w:ascii="Calibri" w:eastAsia="Calibri" w:hAnsi="Calibri" w:cs="Calibri"/>
          <w:color w:val="000000"/>
          <w:sz w:val="19"/>
          <w:szCs w:val="19"/>
        </w:rPr>
        <w:t>N°</w:t>
      </w:r>
      <w:proofErr w:type="spellEnd"/>
      <w:r w:rsidRPr="006E7AF9">
        <w:rPr>
          <w:rFonts w:ascii="Calibri" w:eastAsia="Calibri" w:hAnsi="Calibri" w:cs="Calibri"/>
          <w:color w:val="000000"/>
          <w:sz w:val="19"/>
          <w:szCs w:val="19"/>
        </w:rPr>
        <w:t xml:space="preserve"> 1401, que aprueba el Régimen Especial que regula las modalidades formativas de servicios en el Sector Público.</w:t>
      </w:r>
    </w:p>
    <w:p w14:paraId="65E16C27" w14:textId="77777777" w:rsidR="00237CD7" w:rsidRPr="006E7AF9" w:rsidRDefault="00237CD7">
      <w:pPr>
        <w:rPr>
          <w:rFonts w:ascii="Calibri" w:eastAsia="Calibri" w:hAnsi="Calibri" w:cs="Calibri"/>
          <w:color w:val="000000"/>
          <w:sz w:val="19"/>
          <w:szCs w:val="19"/>
        </w:rPr>
      </w:pPr>
    </w:p>
    <w:p w14:paraId="13FEF1AE" w14:textId="77777777" w:rsidR="00237CD7" w:rsidRPr="006E7AF9" w:rsidRDefault="00226B13">
      <w:pPr>
        <w:spacing w:line="276" w:lineRule="auto"/>
        <w:ind w:left="1276"/>
        <w:jc w:val="both"/>
        <w:rPr>
          <w:rFonts w:ascii="Calibri" w:eastAsia="Calibri" w:hAnsi="Calibri" w:cs="Calibri"/>
          <w:color w:val="000000"/>
          <w:sz w:val="19"/>
          <w:szCs w:val="19"/>
        </w:rPr>
      </w:pPr>
      <w:r w:rsidRPr="006E7AF9">
        <w:rPr>
          <w:rFonts w:ascii="Calibri" w:eastAsia="Calibri" w:hAnsi="Calibri" w:cs="Calibri"/>
          <w:color w:val="000000"/>
          <w:sz w:val="19"/>
          <w:szCs w:val="19"/>
        </w:rPr>
        <w:t xml:space="preserve">Todos los documentos que acrediten experiencia deberán tener la fecha de inicio y término y/o tiempo laborado, caso contrario, no se computará el periodo señalado. La calificación de las funciones sobre la experiencia general y/o específica será considerada válida siempre que estén relacionados en el perfil de puesto. </w:t>
      </w:r>
    </w:p>
    <w:p w14:paraId="368A6E10" w14:textId="77777777" w:rsidR="00237CD7" w:rsidRPr="006E7AF9" w:rsidRDefault="00237CD7">
      <w:pPr>
        <w:pBdr>
          <w:top w:val="nil"/>
          <w:left w:val="nil"/>
          <w:bottom w:val="nil"/>
          <w:right w:val="nil"/>
          <w:between w:val="nil"/>
        </w:pBdr>
        <w:tabs>
          <w:tab w:val="left" w:pos="368"/>
        </w:tabs>
        <w:ind w:left="1843"/>
        <w:jc w:val="both"/>
        <w:rPr>
          <w:rFonts w:ascii="Calibri" w:eastAsia="Calibri" w:hAnsi="Calibri" w:cs="Calibri"/>
          <w:color w:val="000000"/>
          <w:sz w:val="16"/>
          <w:szCs w:val="16"/>
        </w:rPr>
      </w:pPr>
    </w:p>
    <w:p w14:paraId="77AD2B15" w14:textId="77777777" w:rsidR="00237CD7" w:rsidRPr="006E7AF9" w:rsidRDefault="00226B13">
      <w:pPr>
        <w:spacing w:line="276" w:lineRule="auto"/>
        <w:ind w:left="1276"/>
        <w:rPr>
          <w:rFonts w:ascii="Calibri" w:eastAsia="Calibri" w:hAnsi="Calibri" w:cs="Calibri"/>
          <w:b/>
          <w:color w:val="000000"/>
          <w:sz w:val="19"/>
          <w:szCs w:val="19"/>
        </w:rPr>
      </w:pPr>
      <w:r w:rsidRPr="006E7AF9">
        <w:rPr>
          <w:rFonts w:ascii="Calibri" w:eastAsia="Calibri" w:hAnsi="Calibri" w:cs="Calibri"/>
          <w:b/>
          <w:color w:val="000000"/>
          <w:sz w:val="19"/>
          <w:szCs w:val="19"/>
        </w:rPr>
        <w:t>b)</w:t>
      </w:r>
      <w:r w:rsidRPr="006E7AF9">
        <w:rPr>
          <w:rFonts w:ascii="Arial" w:eastAsia="Arial" w:hAnsi="Arial" w:cs="Arial"/>
          <w:b/>
          <w:color w:val="000000"/>
          <w:sz w:val="19"/>
          <w:szCs w:val="19"/>
        </w:rPr>
        <w:t xml:space="preserve">   </w:t>
      </w:r>
      <w:r w:rsidRPr="006E7AF9">
        <w:rPr>
          <w:rFonts w:ascii="Calibri" w:eastAsia="Calibri" w:hAnsi="Calibri" w:cs="Calibri"/>
          <w:b/>
          <w:color w:val="000000"/>
          <w:sz w:val="19"/>
          <w:szCs w:val="19"/>
        </w:rPr>
        <w:t>Formación Académica:</w:t>
      </w:r>
    </w:p>
    <w:p w14:paraId="495ACB93" w14:textId="77777777" w:rsidR="00237CD7" w:rsidRPr="006E7AF9" w:rsidRDefault="00226B13">
      <w:pPr>
        <w:spacing w:line="276" w:lineRule="auto"/>
        <w:ind w:left="1596"/>
        <w:jc w:val="both"/>
        <w:rPr>
          <w:rFonts w:ascii="Calibri" w:eastAsia="Calibri" w:hAnsi="Calibri" w:cs="Calibri"/>
          <w:color w:val="000000"/>
          <w:sz w:val="19"/>
          <w:szCs w:val="19"/>
        </w:rPr>
      </w:pPr>
      <w:r w:rsidRPr="006E7AF9">
        <w:rPr>
          <w:rFonts w:ascii="Calibri" w:eastAsia="Calibri" w:hAnsi="Calibri" w:cs="Calibri"/>
          <w:color w:val="000000"/>
          <w:sz w:val="19"/>
          <w:szCs w:val="19"/>
        </w:rPr>
        <w:t>Deberá acreditarse con copia simple del certificado de secundaria completa, certificado de   estudios técnicos básicos o profesional técnico, certificado de egreso, diploma de bachiller, diploma de título o Resolución que confiere el grado académico (de acuerdo con lo solicitado en el perfil de puesto).</w:t>
      </w:r>
    </w:p>
    <w:p w14:paraId="3B40A57D" w14:textId="77777777" w:rsidR="00237CD7" w:rsidRPr="006E7AF9" w:rsidRDefault="00237CD7">
      <w:pPr>
        <w:ind w:left="1596"/>
        <w:jc w:val="both"/>
        <w:rPr>
          <w:rFonts w:ascii="Calibri" w:eastAsia="Calibri" w:hAnsi="Calibri" w:cs="Calibri"/>
          <w:color w:val="000000"/>
          <w:sz w:val="18"/>
          <w:szCs w:val="18"/>
        </w:rPr>
      </w:pPr>
    </w:p>
    <w:p w14:paraId="3A197325" w14:textId="77777777" w:rsidR="00237CD7" w:rsidRPr="006E7AF9" w:rsidRDefault="00226B13">
      <w:pPr>
        <w:spacing w:line="276" w:lineRule="auto"/>
        <w:ind w:left="708"/>
        <w:rPr>
          <w:rFonts w:ascii="Calibri" w:eastAsia="Calibri" w:hAnsi="Calibri" w:cs="Calibri"/>
          <w:b/>
          <w:color w:val="000000"/>
          <w:sz w:val="19"/>
          <w:szCs w:val="19"/>
        </w:rPr>
      </w:pPr>
      <w:r w:rsidRPr="006E7AF9">
        <w:rPr>
          <w:rFonts w:ascii="Calibri" w:eastAsia="Calibri" w:hAnsi="Calibri" w:cs="Calibri"/>
          <w:b/>
          <w:color w:val="000000"/>
          <w:sz w:val="19"/>
          <w:szCs w:val="19"/>
        </w:rPr>
        <w:t xml:space="preserve">              c)</w:t>
      </w:r>
      <w:r w:rsidRPr="006E7AF9">
        <w:rPr>
          <w:rFonts w:ascii="Arial" w:eastAsia="Arial" w:hAnsi="Arial" w:cs="Arial"/>
          <w:b/>
          <w:color w:val="000000"/>
          <w:sz w:val="19"/>
          <w:szCs w:val="19"/>
        </w:rPr>
        <w:t xml:space="preserve">   </w:t>
      </w:r>
      <w:r w:rsidRPr="006E7AF9">
        <w:rPr>
          <w:rFonts w:ascii="Calibri" w:eastAsia="Calibri" w:hAnsi="Calibri" w:cs="Calibri"/>
          <w:b/>
          <w:color w:val="000000"/>
          <w:sz w:val="19"/>
          <w:szCs w:val="19"/>
        </w:rPr>
        <w:t>Cursos y/o Programas de Especialización:</w:t>
      </w:r>
    </w:p>
    <w:p w14:paraId="7D6317E6" w14:textId="77777777" w:rsidR="00237CD7" w:rsidRPr="006E7AF9" w:rsidRDefault="00226B13">
      <w:pPr>
        <w:spacing w:line="276" w:lineRule="auto"/>
        <w:ind w:left="888" w:firstLine="708"/>
        <w:rPr>
          <w:rFonts w:ascii="Calibri" w:eastAsia="Calibri" w:hAnsi="Calibri" w:cs="Calibri"/>
          <w:color w:val="000000"/>
          <w:sz w:val="19"/>
          <w:szCs w:val="19"/>
        </w:rPr>
      </w:pPr>
      <w:r w:rsidRPr="006E7AF9">
        <w:rPr>
          <w:rFonts w:ascii="Calibri" w:eastAsia="Calibri" w:hAnsi="Calibri" w:cs="Calibri"/>
          <w:color w:val="000000"/>
          <w:sz w:val="19"/>
          <w:szCs w:val="19"/>
        </w:rPr>
        <w:t>Deberá acreditarse con copias simples de certificados y/o constancias correspondientes.</w:t>
      </w:r>
    </w:p>
    <w:p w14:paraId="5D98BB01" w14:textId="77777777" w:rsidR="00237CD7" w:rsidRPr="006E7AF9" w:rsidRDefault="00237CD7">
      <w:pPr>
        <w:ind w:left="1596"/>
        <w:jc w:val="both"/>
        <w:rPr>
          <w:rFonts w:ascii="Calibri" w:eastAsia="Calibri" w:hAnsi="Calibri" w:cs="Calibri"/>
          <w:color w:val="000000"/>
          <w:sz w:val="19"/>
          <w:szCs w:val="19"/>
        </w:rPr>
      </w:pPr>
    </w:p>
    <w:tbl>
      <w:tblPr>
        <w:tblStyle w:val="a3"/>
        <w:tblW w:w="7642"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20"/>
        <w:gridCol w:w="2461"/>
        <w:gridCol w:w="1461"/>
      </w:tblGrid>
      <w:tr w:rsidR="00237CD7" w:rsidRPr="006E7AF9" w14:paraId="39E1D20B" w14:textId="77777777">
        <w:trPr>
          <w:trHeight w:val="327"/>
        </w:trPr>
        <w:tc>
          <w:tcPr>
            <w:tcW w:w="3720" w:type="dxa"/>
            <w:shd w:val="clear" w:color="auto" w:fill="BFBFBF"/>
            <w:vAlign w:val="center"/>
          </w:tcPr>
          <w:p w14:paraId="474AF74B" w14:textId="77777777" w:rsidR="00237CD7" w:rsidRPr="006E7AF9" w:rsidRDefault="00226B13">
            <w:pPr>
              <w:jc w:val="center"/>
              <w:rPr>
                <w:rFonts w:ascii="Calibri" w:eastAsia="Calibri" w:hAnsi="Calibri" w:cs="Calibri"/>
                <w:b/>
                <w:color w:val="000000"/>
                <w:sz w:val="19"/>
                <w:szCs w:val="19"/>
              </w:rPr>
            </w:pPr>
            <w:r w:rsidRPr="006E7AF9">
              <w:rPr>
                <w:rFonts w:ascii="Calibri" w:eastAsia="Calibri" w:hAnsi="Calibri" w:cs="Calibri"/>
                <w:b/>
                <w:color w:val="000000"/>
                <w:sz w:val="19"/>
                <w:szCs w:val="19"/>
              </w:rPr>
              <w:t>EVALUACIÓN CURRICULAR</w:t>
            </w:r>
          </w:p>
        </w:tc>
        <w:tc>
          <w:tcPr>
            <w:tcW w:w="2461" w:type="dxa"/>
            <w:shd w:val="clear" w:color="auto" w:fill="BFBFBF"/>
            <w:vAlign w:val="center"/>
          </w:tcPr>
          <w:p w14:paraId="21FDE199" w14:textId="77777777" w:rsidR="00237CD7" w:rsidRPr="006E7AF9" w:rsidRDefault="00226B13">
            <w:pPr>
              <w:jc w:val="center"/>
              <w:rPr>
                <w:sz w:val="19"/>
                <w:szCs w:val="19"/>
              </w:rPr>
            </w:pPr>
            <w:r w:rsidRPr="006E7AF9">
              <w:rPr>
                <w:rFonts w:ascii="Calibri" w:eastAsia="Calibri" w:hAnsi="Calibri" w:cs="Calibri"/>
                <w:b/>
                <w:color w:val="000000"/>
                <w:sz w:val="19"/>
                <w:szCs w:val="19"/>
              </w:rPr>
              <w:t>PUNTAJE</w:t>
            </w:r>
          </w:p>
          <w:p w14:paraId="23C46CE5" w14:textId="77777777" w:rsidR="00237CD7" w:rsidRPr="006E7AF9" w:rsidRDefault="00226B13">
            <w:pPr>
              <w:jc w:val="center"/>
              <w:rPr>
                <w:rFonts w:ascii="Calibri" w:eastAsia="Calibri" w:hAnsi="Calibri" w:cs="Calibri"/>
                <w:b/>
                <w:color w:val="000000"/>
                <w:sz w:val="19"/>
                <w:szCs w:val="19"/>
              </w:rPr>
            </w:pPr>
            <w:r w:rsidRPr="006E7AF9">
              <w:rPr>
                <w:rFonts w:ascii="Calibri" w:eastAsia="Calibri" w:hAnsi="Calibri" w:cs="Calibri"/>
                <w:b/>
                <w:color w:val="000000"/>
                <w:sz w:val="19"/>
                <w:szCs w:val="19"/>
              </w:rPr>
              <w:t>MÍNIMO</w:t>
            </w:r>
          </w:p>
        </w:tc>
        <w:tc>
          <w:tcPr>
            <w:tcW w:w="1461" w:type="dxa"/>
            <w:shd w:val="clear" w:color="auto" w:fill="BFBFBF"/>
            <w:vAlign w:val="center"/>
          </w:tcPr>
          <w:p w14:paraId="41925D84" w14:textId="77777777" w:rsidR="00237CD7" w:rsidRPr="006E7AF9" w:rsidRDefault="00226B13">
            <w:pPr>
              <w:jc w:val="center"/>
              <w:rPr>
                <w:rFonts w:ascii="Calibri" w:eastAsia="Calibri" w:hAnsi="Calibri" w:cs="Calibri"/>
                <w:b/>
                <w:color w:val="000000"/>
                <w:sz w:val="19"/>
                <w:szCs w:val="19"/>
              </w:rPr>
            </w:pPr>
            <w:r w:rsidRPr="006E7AF9">
              <w:rPr>
                <w:rFonts w:ascii="Calibri" w:eastAsia="Calibri" w:hAnsi="Calibri" w:cs="Calibri"/>
                <w:b/>
                <w:color w:val="000000"/>
                <w:sz w:val="19"/>
                <w:szCs w:val="19"/>
              </w:rPr>
              <w:t>PUNTAJE</w:t>
            </w:r>
          </w:p>
          <w:p w14:paraId="271A6001" w14:textId="77777777" w:rsidR="00237CD7" w:rsidRPr="006E7AF9" w:rsidRDefault="00226B13">
            <w:pPr>
              <w:pBdr>
                <w:top w:val="nil"/>
                <w:left w:val="nil"/>
                <w:bottom w:val="nil"/>
                <w:right w:val="nil"/>
                <w:between w:val="nil"/>
              </w:pBdr>
              <w:tabs>
                <w:tab w:val="left" w:pos="368"/>
              </w:tabs>
              <w:spacing w:after="240" w:line="276" w:lineRule="auto"/>
              <w:jc w:val="center"/>
              <w:rPr>
                <w:rFonts w:ascii="Calibri" w:eastAsia="Calibri" w:hAnsi="Calibri" w:cs="Calibri"/>
                <w:color w:val="000000"/>
                <w:sz w:val="19"/>
                <w:szCs w:val="19"/>
              </w:rPr>
            </w:pPr>
            <w:r w:rsidRPr="006E7AF9">
              <w:rPr>
                <w:rFonts w:ascii="Calibri" w:eastAsia="Calibri" w:hAnsi="Calibri" w:cs="Calibri"/>
                <w:b/>
                <w:color w:val="000000"/>
                <w:sz w:val="19"/>
                <w:szCs w:val="19"/>
              </w:rPr>
              <w:t>MÁXIMO</w:t>
            </w:r>
          </w:p>
        </w:tc>
      </w:tr>
      <w:tr w:rsidR="00237CD7" w:rsidRPr="006E7AF9" w14:paraId="5EB2447C" w14:textId="77777777">
        <w:trPr>
          <w:trHeight w:val="283"/>
        </w:trPr>
        <w:tc>
          <w:tcPr>
            <w:tcW w:w="3720" w:type="dxa"/>
            <w:vAlign w:val="center"/>
          </w:tcPr>
          <w:p w14:paraId="2743B502" w14:textId="77777777" w:rsidR="00237CD7" w:rsidRPr="006E7AF9" w:rsidRDefault="00226B13">
            <w:pPr>
              <w:rPr>
                <w:rFonts w:ascii="Calibri" w:eastAsia="Calibri" w:hAnsi="Calibri" w:cs="Calibri"/>
                <w:color w:val="000000"/>
                <w:sz w:val="19"/>
                <w:szCs w:val="19"/>
              </w:rPr>
            </w:pPr>
            <w:r w:rsidRPr="006E7AF9">
              <w:rPr>
                <w:rFonts w:ascii="Calibri" w:eastAsia="Calibri" w:hAnsi="Calibri" w:cs="Calibri"/>
                <w:color w:val="000000"/>
                <w:sz w:val="19"/>
                <w:szCs w:val="19"/>
              </w:rPr>
              <w:t>Formación Académica</w:t>
            </w:r>
          </w:p>
        </w:tc>
        <w:tc>
          <w:tcPr>
            <w:tcW w:w="2461" w:type="dxa"/>
            <w:vAlign w:val="center"/>
          </w:tcPr>
          <w:p w14:paraId="6B83CC5D" w14:textId="77777777" w:rsidR="00237CD7" w:rsidRPr="006E7AF9" w:rsidRDefault="00226B13">
            <w:pPr>
              <w:pBdr>
                <w:top w:val="nil"/>
                <w:left w:val="nil"/>
                <w:bottom w:val="nil"/>
                <w:right w:val="nil"/>
                <w:between w:val="nil"/>
              </w:pBdr>
              <w:tabs>
                <w:tab w:val="left" w:pos="368"/>
              </w:tabs>
              <w:spacing w:after="240" w:line="276" w:lineRule="auto"/>
              <w:jc w:val="center"/>
              <w:rPr>
                <w:rFonts w:ascii="Calibri" w:eastAsia="Calibri" w:hAnsi="Calibri" w:cs="Calibri"/>
                <w:color w:val="000000"/>
                <w:sz w:val="19"/>
                <w:szCs w:val="19"/>
              </w:rPr>
            </w:pPr>
            <w:r w:rsidRPr="006E7AF9">
              <w:rPr>
                <w:rFonts w:ascii="Calibri" w:eastAsia="Calibri" w:hAnsi="Calibri" w:cs="Calibri"/>
                <w:color w:val="000000"/>
                <w:sz w:val="19"/>
                <w:szCs w:val="19"/>
              </w:rPr>
              <w:t>15</w:t>
            </w:r>
          </w:p>
        </w:tc>
        <w:tc>
          <w:tcPr>
            <w:tcW w:w="1461" w:type="dxa"/>
            <w:vAlign w:val="center"/>
          </w:tcPr>
          <w:p w14:paraId="3A44064B" w14:textId="77777777" w:rsidR="00237CD7" w:rsidRPr="006E7AF9" w:rsidRDefault="00226B13">
            <w:pPr>
              <w:pBdr>
                <w:top w:val="nil"/>
                <w:left w:val="nil"/>
                <w:bottom w:val="nil"/>
                <w:right w:val="nil"/>
                <w:between w:val="nil"/>
              </w:pBdr>
              <w:tabs>
                <w:tab w:val="left" w:pos="368"/>
              </w:tabs>
              <w:spacing w:after="240" w:line="276" w:lineRule="auto"/>
              <w:jc w:val="center"/>
              <w:rPr>
                <w:rFonts w:ascii="Calibri" w:eastAsia="Calibri" w:hAnsi="Calibri" w:cs="Calibri"/>
                <w:color w:val="000000"/>
                <w:sz w:val="19"/>
                <w:szCs w:val="19"/>
              </w:rPr>
            </w:pPr>
            <w:r w:rsidRPr="006E7AF9">
              <w:rPr>
                <w:rFonts w:ascii="Calibri" w:eastAsia="Calibri" w:hAnsi="Calibri" w:cs="Calibri"/>
                <w:color w:val="000000"/>
                <w:sz w:val="19"/>
                <w:szCs w:val="19"/>
              </w:rPr>
              <w:t>20</w:t>
            </w:r>
          </w:p>
        </w:tc>
      </w:tr>
      <w:tr w:rsidR="00237CD7" w:rsidRPr="006E7AF9" w14:paraId="3266B494" w14:textId="77777777">
        <w:trPr>
          <w:trHeight w:val="345"/>
        </w:trPr>
        <w:tc>
          <w:tcPr>
            <w:tcW w:w="3720" w:type="dxa"/>
            <w:vAlign w:val="center"/>
          </w:tcPr>
          <w:p w14:paraId="77FA2FB2" w14:textId="77777777" w:rsidR="00237CD7" w:rsidRPr="006E7AF9" w:rsidRDefault="00226B13">
            <w:pPr>
              <w:rPr>
                <w:rFonts w:ascii="Calibri" w:eastAsia="Calibri" w:hAnsi="Calibri" w:cs="Calibri"/>
                <w:color w:val="000000"/>
                <w:sz w:val="19"/>
                <w:szCs w:val="19"/>
              </w:rPr>
            </w:pPr>
            <w:r w:rsidRPr="006E7AF9">
              <w:rPr>
                <w:rFonts w:ascii="Calibri" w:eastAsia="Calibri" w:hAnsi="Calibri" w:cs="Calibri"/>
                <w:color w:val="000000"/>
                <w:sz w:val="19"/>
                <w:szCs w:val="19"/>
              </w:rPr>
              <w:t>Experiencia</w:t>
            </w:r>
          </w:p>
        </w:tc>
        <w:tc>
          <w:tcPr>
            <w:tcW w:w="2461" w:type="dxa"/>
            <w:vAlign w:val="center"/>
          </w:tcPr>
          <w:p w14:paraId="5404BA05" w14:textId="77777777" w:rsidR="00237CD7" w:rsidRPr="006E7AF9" w:rsidRDefault="00226B13">
            <w:pPr>
              <w:pBdr>
                <w:top w:val="nil"/>
                <w:left w:val="nil"/>
                <w:bottom w:val="nil"/>
                <w:right w:val="nil"/>
                <w:between w:val="nil"/>
              </w:pBdr>
              <w:tabs>
                <w:tab w:val="left" w:pos="368"/>
              </w:tabs>
              <w:spacing w:after="240" w:line="276" w:lineRule="auto"/>
              <w:jc w:val="center"/>
              <w:rPr>
                <w:rFonts w:ascii="Calibri" w:eastAsia="Calibri" w:hAnsi="Calibri" w:cs="Calibri"/>
                <w:color w:val="000000"/>
                <w:sz w:val="19"/>
                <w:szCs w:val="19"/>
              </w:rPr>
            </w:pPr>
            <w:r w:rsidRPr="006E7AF9">
              <w:rPr>
                <w:rFonts w:ascii="Calibri" w:eastAsia="Calibri" w:hAnsi="Calibri" w:cs="Calibri"/>
                <w:color w:val="000000"/>
                <w:sz w:val="19"/>
                <w:szCs w:val="19"/>
              </w:rPr>
              <w:t>20</w:t>
            </w:r>
          </w:p>
        </w:tc>
        <w:tc>
          <w:tcPr>
            <w:tcW w:w="1461" w:type="dxa"/>
            <w:vAlign w:val="center"/>
          </w:tcPr>
          <w:p w14:paraId="5461437B" w14:textId="77777777" w:rsidR="00237CD7" w:rsidRPr="006E7AF9" w:rsidRDefault="00226B13">
            <w:pPr>
              <w:pBdr>
                <w:top w:val="nil"/>
                <w:left w:val="nil"/>
                <w:bottom w:val="nil"/>
                <w:right w:val="nil"/>
                <w:between w:val="nil"/>
              </w:pBdr>
              <w:tabs>
                <w:tab w:val="left" w:pos="368"/>
              </w:tabs>
              <w:spacing w:after="240" w:line="276" w:lineRule="auto"/>
              <w:jc w:val="center"/>
              <w:rPr>
                <w:rFonts w:ascii="Calibri" w:eastAsia="Calibri" w:hAnsi="Calibri" w:cs="Calibri"/>
                <w:color w:val="000000"/>
                <w:sz w:val="19"/>
                <w:szCs w:val="19"/>
              </w:rPr>
            </w:pPr>
            <w:r w:rsidRPr="006E7AF9">
              <w:rPr>
                <w:rFonts w:ascii="Calibri" w:eastAsia="Calibri" w:hAnsi="Calibri" w:cs="Calibri"/>
                <w:color w:val="000000"/>
                <w:sz w:val="19"/>
                <w:szCs w:val="19"/>
              </w:rPr>
              <w:t>30</w:t>
            </w:r>
          </w:p>
        </w:tc>
      </w:tr>
      <w:tr w:rsidR="00237CD7" w:rsidRPr="006E7AF9" w14:paraId="1A97DBC9" w14:textId="77777777">
        <w:trPr>
          <w:trHeight w:val="283"/>
        </w:trPr>
        <w:tc>
          <w:tcPr>
            <w:tcW w:w="3720" w:type="dxa"/>
            <w:vAlign w:val="center"/>
          </w:tcPr>
          <w:p w14:paraId="292A6503" w14:textId="77777777" w:rsidR="00237CD7" w:rsidRPr="006E7AF9" w:rsidRDefault="00226B13">
            <w:pPr>
              <w:rPr>
                <w:rFonts w:ascii="Calibri" w:eastAsia="Calibri" w:hAnsi="Calibri" w:cs="Calibri"/>
                <w:color w:val="000000"/>
                <w:sz w:val="19"/>
                <w:szCs w:val="19"/>
              </w:rPr>
            </w:pPr>
            <w:r w:rsidRPr="006E7AF9">
              <w:rPr>
                <w:rFonts w:ascii="Calibri" w:eastAsia="Calibri" w:hAnsi="Calibri" w:cs="Calibri"/>
                <w:color w:val="000000"/>
                <w:sz w:val="19"/>
                <w:szCs w:val="19"/>
              </w:rPr>
              <w:t>Cursos o estudios de capacitación y/o especialización</w:t>
            </w:r>
          </w:p>
        </w:tc>
        <w:tc>
          <w:tcPr>
            <w:tcW w:w="2461" w:type="dxa"/>
            <w:vAlign w:val="center"/>
          </w:tcPr>
          <w:p w14:paraId="5A71F65C" w14:textId="77777777" w:rsidR="00237CD7" w:rsidRPr="006E7AF9" w:rsidRDefault="00226B13">
            <w:pPr>
              <w:pBdr>
                <w:top w:val="nil"/>
                <w:left w:val="nil"/>
                <w:bottom w:val="nil"/>
                <w:right w:val="nil"/>
                <w:between w:val="nil"/>
              </w:pBdr>
              <w:tabs>
                <w:tab w:val="left" w:pos="368"/>
              </w:tabs>
              <w:spacing w:after="240" w:line="276" w:lineRule="auto"/>
              <w:jc w:val="center"/>
              <w:rPr>
                <w:rFonts w:ascii="Calibri" w:eastAsia="Calibri" w:hAnsi="Calibri" w:cs="Calibri"/>
                <w:color w:val="000000"/>
                <w:sz w:val="19"/>
                <w:szCs w:val="19"/>
              </w:rPr>
            </w:pPr>
            <w:r w:rsidRPr="006E7AF9">
              <w:rPr>
                <w:rFonts w:ascii="Calibri" w:eastAsia="Calibri" w:hAnsi="Calibri" w:cs="Calibri"/>
                <w:color w:val="000000"/>
                <w:sz w:val="19"/>
                <w:szCs w:val="19"/>
              </w:rPr>
              <w:t>5</w:t>
            </w:r>
          </w:p>
        </w:tc>
        <w:tc>
          <w:tcPr>
            <w:tcW w:w="1461" w:type="dxa"/>
            <w:vAlign w:val="center"/>
          </w:tcPr>
          <w:p w14:paraId="61051231" w14:textId="77777777" w:rsidR="00237CD7" w:rsidRPr="006E7AF9" w:rsidRDefault="00226B13">
            <w:pPr>
              <w:pBdr>
                <w:top w:val="nil"/>
                <w:left w:val="nil"/>
                <w:bottom w:val="nil"/>
                <w:right w:val="nil"/>
                <w:between w:val="nil"/>
              </w:pBdr>
              <w:tabs>
                <w:tab w:val="left" w:pos="368"/>
              </w:tabs>
              <w:spacing w:after="240" w:line="276" w:lineRule="auto"/>
              <w:jc w:val="center"/>
              <w:rPr>
                <w:rFonts w:ascii="Calibri" w:eastAsia="Calibri" w:hAnsi="Calibri" w:cs="Calibri"/>
                <w:color w:val="000000"/>
                <w:sz w:val="19"/>
                <w:szCs w:val="19"/>
              </w:rPr>
            </w:pPr>
            <w:r w:rsidRPr="006E7AF9">
              <w:rPr>
                <w:rFonts w:ascii="Calibri" w:eastAsia="Calibri" w:hAnsi="Calibri" w:cs="Calibri"/>
                <w:color w:val="000000"/>
                <w:sz w:val="19"/>
                <w:szCs w:val="19"/>
              </w:rPr>
              <w:t>10</w:t>
            </w:r>
          </w:p>
        </w:tc>
      </w:tr>
      <w:tr w:rsidR="00237CD7" w:rsidRPr="006E7AF9" w14:paraId="24BC64E4" w14:textId="77777777">
        <w:trPr>
          <w:trHeight w:val="294"/>
        </w:trPr>
        <w:tc>
          <w:tcPr>
            <w:tcW w:w="3720" w:type="dxa"/>
            <w:shd w:val="clear" w:color="auto" w:fill="BFBFBF"/>
            <w:vAlign w:val="center"/>
          </w:tcPr>
          <w:p w14:paraId="4ED77CC5" w14:textId="77777777" w:rsidR="00237CD7" w:rsidRPr="006E7AF9" w:rsidRDefault="00226B13">
            <w:pPr>
              <w:pBdr>
                <w:top w:val="nil"/>
                <w:left w:val="nil"/>
                <w:bottom w:val="nil"/>
                <w:right w:val="nil"/>
                <w:between w:val="nil"/>
              </w:pBdr>
              <w:tabs>
                <w:tab w:val="left" w:pos="368"/>
              </w:tabs>
              <w:spacing w:after="240" w:line="276" w:lineRule="auto"/>
              <w:jc w:val="center"/>
              <w:rPr>
                <w:rFonts w:ascii="Calibri" w:eastAsia="Calibri" w:hAnsi="Calibri" w:cs="Calibri"/>
                <w:b/>
                <w:color w:val="000000"/>
                <w:sz w:val="19"/>
                <w:szCs w:val="19"/>
              </w:rPr>
            </w:pPr>
            <w:r w:rsidRPr="006E7AF9">
              <w:rPr>
                <w:rFonts w:ascii="Calibri" w:eastAsia="Calibri" w:hAnsi="Calibri" w:cs="Calibri"/>
                <w:b/>
                <w:color w:val="000000"/>
                <w:sz w:val="19"/>
                <w:szCs w:val="19"/>
              </w:rPr>
              <w:t>TOTAL EVALUACIÓN CURRICULAR</w:t>
            </w:r>
          </w:p>
        </w:tc>
        <w:tc>
          <w:tcPr>
            <w:tcW w:w="2461" w:type="dxa"/>
            <w:shd w:val="clear" w:color="auto" w:fill="BFBFBF"/>
            <w:vAlign w:val="center"/>
          </w:tcPr>
          <w:p w14:paraId="3BDA67BC" w14:textId="77777777" w:rsidR="00237CD7" w:rsidRPr="006E7AF9" w:rsidRDefault="00226B13">
            <w:pPr>
              <w:pBdr>
                <w:top w:val="nil"/>
                <w:left w:val="nil"/>
                <w:bottom w:val="nil"/>
                <w:right w:val="nil"/>
                <w:between w:val="nil"/>
              </w:pBdr>
              <w:tabs>
                <w:tab w:val="left" w:pos="368"/>
              </w:tabs>
              <w:spacing w:after="240" w:line="276" w:lineRule="auto"/>
              <w:jc w:val="center"/>
              <w:rPr>
                <w:rFonts w:ascii="Calibri" w:eastAsia="Calibri" w:hAnsi="Calibri" w:cs="Calibri"/>
                <w:b/>
                <w:color w:val="000000"/>
                <w:sz w:val="19"/>
                <w:szCs w:val="19"/>
              </w:rPr>
            </w:pPr>
            <w:r w:rsidRPr="006E7AF9">
              <w:rPr>
                <w:rFonts w:ascii="Calibri" w:eastAsia="Calibri" w:hAnsi="Calibri" w:cs="Calibri"/>
                <w:b/>
                <w:color w:val="000000"/>
                <w:sz w:val="19"/>
                <w:szCs w:val="19"/>
              </w:rPr>
              <w:t>40</w:t>
            </w:r>
          </w:p>
        </w:tc>
        <w:tc>
          <w:tcPr>
            <w:tcW w:w="1461" w:type="dxa"/>
            <w:shd w:val="clear" w:color="auto" w:fill="BFBFBF"/>
            <w:vAlign w:val="center"/>
          </w:tcPr>
          <w:p w14:paraId="44CA6CCA" w14:textId="77777777" w:rsidR="00237CD7" w:rsidRPr="006E7AF9" w:rsidRDefault="00226B13">
            <w:pPr>
              <w:pBdr>
                <w:top w:val="nil"/>
                <w:left w:val="nil"/>
                <w:bottom w:val="nil"/>
                <w:right w:val="nil"/>
                <w:between w:val="nil"/>
              </w:pBdr>
              <w:tabs>
                <w:tab w:val="left" w:pos="368"/>
              </w:tabs>
              <w:spacing w:after="240" w:line="276" w:lineRule="auto"/>
              <w:jc w:val="center"/>
              <w:rPr>
                <w:rFonts w:ascii="Calibri" w:eastAsia="Calibri" w:hAnsi="Calibri" w:cs="Calibri"/>
                <w:b/>
                <w:color w:val="000000"/>
                <w:sz w:val="19"/>
                <w:szCs w:val="19"/>
              </w:rPr>
            </w:pPr>
            <w:r w:rsidRPr="006E7AF9">
              <w:rPr>
                <w:rFonts w:ascii="Calibri" w:eastAsia="Calibri" w:hAnsi="Calibri" w:cs="Calibri"/>
                <w:b/>
                <w:color w:val="000000"/>
                <w:sz w:val="19"/>
                <w:szCs w:val="19"/>
              </w:rPr>
              <w:t>60</w:t>
            </w:r>
          </w:p>
        </w:tc>
      </w:tr>
    </w:tbl>
    <w:p w14:paraId="6A773AB2" w14:textId="77777777" w:rsidR="00237CD7" w:rsidRPr="006E7AF9" w:rsidRDefault="00237CD7">
      <w:pPr>
        <w:rPr>
          <w:rFonts w:ascii="Calibri" w:eastAsia="Calibri" w:hAnsi="Calibri" w:cs="Calibri"/>
          <w:sz w:val="19"/>
          <w:szCs w:val="19"/>
        </w:rPr>
      </w:pPr>
    </w:p>
    <w:p w14:paraId="7B139D85" w14:textId="77777777" w:rsidR="00237CD7" w:rsidRPr="006E7AF9" w:rsidRDefault="00226B13">
      <w:pPr>
        <w:ind w:left="1418"/>
        <w:jc w:val="both"/>
        <w:rPr>
          <w:rFonts w:ascii="Calibri" w:eastAsia="Calibri" w:hAnsi="Calibri" w:cs="Calibri"/>
          <w:color w:val="000000"/>
          <w:sz w:val="19"/>
          <w:szCs w:val="19"/>
        </w:rPr>
      </w:pPr>
      <w:r w:rsidRPr="006E7AF9">
        <w:rPr>
          <w:rFonts w:ascii="Calibri" w:eastAsia="Calibri" w:hAnsi="Calibri" w:cs="Calibri"/>
          <w:b/>
          <w:color w:val="000000"/>
          <w:sz w:val="19"/>
          <w:szCs w:val="19"/>
        </w:rPr>
        <w:t xml:space="preserve">Publicación: </w:t>
      </w:r>
      <w:r w:rsidRPr="006E7AF9">
        <w:rPr>
          <w:rFonts w:ascii="Calibri" w:eastAsia="Calibri" w:hAnsi="Calibri" w:cs="Calibri"/>
          <w:color w:val="000000"/>
          <w:sz w:val="19"/>
          <w:szCs w:val="19"/>
        </w:rPr>
        <w:t>La publicación incluirá resultados de la evaluación curricular, los aprobados serán convocados a la entrevista personal.</w:t>
      </w:r>
    </w:p>
    <w:p w14:paraId="3A8EF5DF" w14:textId="77777777" w:rsidR="00237CD7" w:rsidRPr="006E7AF9" w:rsidRDefault="00237CD7">
      <w:pPr>
        <w:ind w:left="708"/>
        <w:jc w:val="both"/>
        <w:rPr>
          <w:rFonts w:ascii="Calibri" w:eastAsia="Calibri" w:hAnsi="Calibri" w:cs="Calibri"/>
          <w:color w:val="000000"/>
          <w:sz w:val="19"/>
          <w:szCs w:val="19"/>
        </w:rPr>
      </w:pPr>
    </w:p>
    <w:p w14:paraId="197B3DE9" w14:textId="77777777" w:rsidR="00237CD7" w:rsidRPr="006E7AF9" w:rsidRDefault="00226B13">
      <w:pPr>
        <w:ind w:firstLine="708"/>
        <w:jc w:val="both"/>
        <w:rPr>
          <w:rFonts w:ascii="Calibri" w:eastAsia="Calibri" w:hAnsi="Calibri" w:cs="Calibri"/>
          <w:b/>
          <w:color w:val="000000"/>
          <w:sz w:val="19"/>
          <w:szCs w:val="19"/>
        </w:rPr>
      </w:pPr>
      <w:r w:rsidRPr="006E7AF9">
        <w:rPr>
          <w:rFonts w:ascii="Calibri" w:eastAsia="Calibri" w:hAnsi="Calibri" w:cs="Calibri"/>
          <w:b/>
          <w:color w:val="000000"/>
          <w:sz w:val="19"/>
          <w:szCs w:val="19"/>
        </w:rPr>
        <w:t>7.3.</w:t>
      </w:r>
      <w:r w:rsidRPr="006E7AF9">
        <w:rPr>
          <w:rFonts w:ascii="Arial" w:eastAsia="Arial" w:hAnsi="Arial" w:cs="Arial"/>
          <w:b/>
          <w:color w:val="000000"/>
          <w:sz w:val="19"/>
          <w:szCs w:val="19"/>
        </w:rPr>
        <w:t xml:space="preserve"> </w:t>
      </w:r>
      <w:r w:rsidRPr="006E7AF9">
        <w:rPr>
          <w:rFonts w:ascii="Arial" w:eastAsia="Arial" w:hAnsi="Arial" w:cs="Arial"/>
          <w:b/>
          <w:color w:val="000000"/>
          <w:sz w:val="19"/>
          <w:szCs w:val="19"/>
        </w:rPr>
        <w:tab/>
      </w:r>
      <w:r w:rsidRPr="006E7AF9">
        <w:rPr>
          <w:rFonts w:ascii="Calibri" w:eastAsia="Calibri" w:hAnsi="Calibri" w:cs="Calibri"/>
          <w:b/>
          <w:color w:val="000000"/>
          <w:sz w:val="19"/>
          <w:szCs w:val="19"/>
        </w:rPr>
        <w:t>Consideraciones para la presentación de las Declaraciones Juradas</w:t>
      </w:r>
    </w:p>
    <w:p w14:paraId="2802DB94" w14:textId="586DA2A2" w:rsidR="00237CD7" w:rsidRPr="006E7AF9" w:rsidRDefault="00226B13">
      <w:pPr>
        <w:spacing w:line="276" w:lineRule="auto"/>
        <w:ind w:left="1416"/>
        <w:jc w:val="both"/>
        <w:rPr>
          <w:sz w:val="19"/>
          <w:szCs w:val="19"/>
        </w:rPr>
      </w:pPr>
      <w:r w:rsidRPr="006E7AF9">
        <w:rPr>
          <w:rFonts w:ascii="Noto Sans Symbols" w:eastAsia="Noto Sans Symbols" w:hAnsi="Noto Sans Symbols" w:cs="Noto Sans Symbols"/>
          <w:color w:val="000000"/>
          <w:sz w:val="19"/>
          <w:szCs w:val="19"/>
        </w:rPr>
        <w:t>▪</w:t>
      </w:r>
      <w:r w:rsidRPr="006E7AF9">
        <w:rPr>
          <w:rFonts w:ascii="Arial" w:eastAsia="Arial" w:hAnsi="Arial" w:cs="Arial"/>
          <w:color w:val="000000"/>
          <w:sz w:val="19"/>
          <w:szCs w:val="19"/>
        </w:rPr>
        <w:t xml:space="preserve"> </w:t>
      </w:r>
      <w:r w:rsidRPr="006E7AF9">
        <w:rPr>
          <w:rFonts w:ascii="Calibri" w:eastAsia="Calibri" w:hAnsi="Calibri" w:cs="Calibri"/>
          <w:color w:val="000000"/>
          <w:sz w:val="19"/>
          <w:szCs w:val="19"/>
        </w:rPr>
        <w:t xml:space="preserve">Actuación: Aquellos postulantes que sean declarados aptos deberán remitir al correo: </w:t>
      </w:r>
      <w:r w:rsidR="00936A65" w:rsidRPr="006E7AF9">
        <w:rPr>
          <w:rFonts w:ascii="Calibri" w:eastAsia="Calibri" w:hAnsi="Calibri" w:cs="Calibri"/>
          <w:color w:val="000000"/>
          <w:sz w:val="19"/>
          <w:szCs w:val="19"/>
        </w:rPr>
        <w:t>diradmin.figmmg@unmsm.edu.pe</w:t>
      </w:r>
      <w:r w:rsidRPr="006E7AF9">
        <w:rPr>
          <w:rFonts w:ascii="Calibri" w:eastAsia="Calibri" w:hAnsi="Calibri" w:cs="Calibri"/>
          <w:color w:val="0000FF"/>
          <w:sz w:val="19"/>
          <w:szCs w:val="19"/>
        </w:rPr>
        <w:t xml:space="preserve"> </w:t>
      </w:r>
      <w:r w:rsidRPr="006E7AF9">
        <w:rPr>
          <w:rFonts w:ascii="Calibri" w:eastAsia="Calibri" w:hAnsi="Calibri" w:cs="Calibri"/>
          <w:color w:val="000000"/>
          <w:sz w:val="19"/>
          <w:szCs w:val="19"/>
        </w:rPr>
        <w:t xml:space="preserve"> y </w:t>
      </w:r>
      <w:hyperlink r:id="rId8">
        <w:r w:rsidRPr="006E7AF9">
          <w:rPr>
            <w:rFonts w:ascii="Calibri" w:eastAsia="Calibri" w:hAnsi="Calibri" w:cs="Calibri"/>
            <w:color w:val="0000FF"/>
            <w:sz w:val="19"/>
            <w:szCs w:val="19"/>
            <w:u w:val="single"/>
          </w:rPr>
          <w:t>convocatoriascas@unmsm.edu.pe</w:t>
        </w:r>
      </w:hyperlink>
      <w:r w:rsidRPr="006E7AF9">
        <w:rPr>
          <w:rFonts w:ascii="Calibri" w:eastAsia="Calibri" w:hAnsi="Calibri" w:cs="Calibri"/>
          <w:color w:val="0000FF"/>
          <w:sz w:val="19"/>
          <w:szCs w:val="19"/>
        </w:rPr>
        <w:t xml:space="preserve"> </w:t>
      </w:r>
      <w:r w:rsidRPr="006E7AF9">
        <w:rPr>
          <w:rFonts w:ascii="Calibri" w:eastAsia="Calibri" w:hAnsi="Calibri" w:cs="Calibri"/>
          <w:color w:val="000000"/>
          <w:sz w:val="19"/>
          <w:szCs w:val="19"/>
        </w:rPr>
        <w:t xml:space="preserve"> los formatos</w:t>
      </w:r>
      <w:r w:rsidRPr="006E7AF9">
        <w:rPr>
          <w:sz w:val="19"/>
          <w:szCs w:val="19"/>
        </w:rPr>
        <w:t xml:space="preserve"> </w:t>
      </w:r>
      <w:r w:rsidRPr="006E7AF9">
        <w:rPr>
          <w:rFonts w:ascii="Calibri" w:eastAsia="Calibri" w:hAnsi="Calibri" w:cs="Calibri"/>
          <w:color w:val="000000"/>
          <w:sz w:val="19"/>
          <w:szCs w:val="19"/>
        </w:rPr>
        <w:t>Declaraciones Juradas A,  B,  C,  D,  E  y  F, en los cuales declaran bajo juramento cumplir con</w:t>
      </w:r>
      <w:r w:rsidRPr="006E7AF9">
        <w:rPr>
          <w:sz w:val="19"/>
          <w:szCs w:val="19"/>
        </w:rPr>
        <w:t xml:space="preserve"> </w:t>
      </w:r>
      <w:r w:rsidRPr="006E7AF9">
        <w:rPr>
          <w:rFonts w:ascii="Calibri" w:eastAsia="Calibri" w:hAnsi="Calibri" w:cs="Calibri"/>
          <w:color w:val="000000"/>
          <w:sz w:val="19"/>
          <w:szCs w:val="19"/>
        </w:rPr>
        <w:t>los requisitos mínimos solicitados y no estar incursos en prohibiciones o incompatibilidades</w:t>
      </w:r>
      <w:r w:rsidRPr="006E7AF9">
        <w:rPr>
          <w:sz w:val="19"/>
          <w:szCs w:val="19"/>
        </w:rPr>
        <w:t xml:space="preserve"> </w:t>
      </w:r>
      <w:r w:rsidRPr="006E7AF9">
        <w:rPr>
          <w:rFonts w:ascii="Calibri" w:eastAsia="Calibri" w:hAnsi="Calibri" w:cs="Calibri"/>
          <w:color w:val="000000"/>
          <w:sz w:val="19"/>
          <w:szCs w:val="19"/>
        </w:rPr>
        <w:t>para la contratación con el Estado. Dichas declaraciones juradas se encuentran en el enlace:</w:t>
      </w:r>
    </w:p>
    <w:p w14:paraId="10AE7EA1" w14:textId="01051764" w:rsidR="00237CD7" w:rsidRPr="006E7AF9" w:rsidRDefault="00160144">
      <w:pPr>
        <w:ind w:left="708" w:firstLine="708"/>
        <w:rPr>
          <w:rFonts w:ascii="Calibri" w:eastAsia="Calibri" w:hAnsi="Calibri" w:cs="Calibri"/>
          <w:b/>
          <w:color w:val="0000FF"/>
          <w:sz w:val="19"/>
          <w:szCs w:val="19"/>
          <w:u w:val="single"/>
        </w:rPr>
      </w:pPr>
      <w:hyperlink r:id="rId9">
        <w:r w:rsidR="00226B13" w:rsidRPr="006E7AF9">
          <w:rPr>
            <w:rFonts w:ascii="Calibri" w:eastAsia="Calibri" w:hAnsi="Calibri" w:cs="Calibri"/>
            <w:b/>
            <w:color w:val="0000FF"/>
            <w:sz w:val="19"/>
            <w:szCs w:val="19"/>
            <w:u w:val="single"/>
          </w:rPr>
          <w:t>http://quipucamayoc.unmsm.edu.pe/PortalPostulacion/</w:t>
        </w:r>
      </w:hyperlink>
    </w:p>
    <w:p w14:paraId="3B5F1871" w14:textId="4A397AF9" w:rsidR="00936A65" w:rsidRPr="006E7AF9" w:rsidRDefault="00936A65">
      <w:pPr>
        <w:ind w:left="708" w:firstLine="708"/>
        <w:rPr>
          <w:rFonts w:ascii="Calibri" w:eastAsia="Calibri" w:hAnsi="Calibri" w:cs="Calibri"/>
          <w:b/>
          <w:color w:val="0000FF"/>
          <w:sz w:val="19"/>
          <w:szCs w:val="19"/>
          <w:u w:val="single"/>
        </w:rPr>
      </w:pPr>
    </w:p>
    <w:p w14:paraId="1A2F722F" w14:textId="293C32BE" w:rsidR="00936A65" w:rsidRPr="006E7AF9" w:rsidRDefault="00936A65">
      <w:pPr>
        <w:ind w:left="708" w:firstLine="708"/>
        <w:rPr>
          <w:rFonts w:ascii="Calibri" w:eastAsia="Calibri" w:hAnsi="Calibri" w:cs="Calibri"/>
          <w:b/>
          <w:color w:val="0000FF"/>
          <w:sz w:val="19"/>
          <w:szCs w:val="19"/>
          <w:u w:val="single"/>
        </w:rPr>
      </w:pPr>
    </w:p>
    <w:p w14:paraId="0573694F" w14:textId="77777777" w:rsidR="00936A65" w:rsidRPr="006E7AF9" w:rsidRDefault="00936A65">
      <w:pPr>
        <w:ind w:left="708" w:firstLine="708"/>
        <w:rPr>
          <w:rFonts w:ascii="Calibri" w:eastAsia="Calibri" w:hAnsi="Calibri" w:cs="Calibri"/>
          <w:color w:val="000000"/>
          <w:sz w:val="19"/>
          <w:szCs w:val="19"/>
        </w:rPr>
      </w:pPr>
    </w:p>
    <w:p w14:paraId="113CB35E" w14:textId="77777777" w:rsidR="00237CD7" w:rsidRPr="006E7AF9" w:rsidRDefault="00237CD7">
      <w:pPr>
        <w:rPr>
          <w:rFonts w:ascii="Calibri" w:eastAsia="Calibri" w:hAnsi="Calibri" w:cs="Calibri"/>
          <w:color w:val="000000"/>
          <w:sz w:val="19"/>
          <w:szCs w:val="19"/>
        </w:rPr>
      </w:pPr>
    </w:p>
    <w:p w14:paraId="60B9DE8F" w14:textId="77777777" w:rsidR="00237CD7" w:rsidRPr="006E7AF9" w:rsidRDefault="00226B13">
      <w:pPr>
        <w:ind w:firstLine="708"/>
        <w:rPr>
          <w:sz w:val="19"/>
          <w:szCs w:val="19"/>
        </w:rPr>
      </w:pPr>
      <w:r w:rsidRPr="006E7AF9">
        <w:rPr>
          <w:rFonts w:ascii="Calibri" w:eastAsia="Calibri" w:hAnsi="Calibri" w:cs="Calibri"/>
          <w:b/>
          <w:color w:val="000000"/>
          <w:sz w:val="19"/>
          <w:szCs w:val="19"/>
        </w:rPr>
        <w:lastRenderedPageBreak/>
        <w:t>7.4.</w:t>
      </w:r>
      <w:r w:rsidRPr="006E7AF9">
        <w:rPr>
          <w:rFonts w:ascii="Arial" w:eastAsia="Arial" w:hAnsi="Arial" w:cs="Arial"/>
          <w:b/>
          <w:color w:val="000000"/>
          <w:sz w:val="19"/>
          <w:szCs w:val="19"/>
        </w:rPr>
        <w:t xml:space="preserve"> </w:t>
      </w:r>
      <w:r w:rsidRPr="006E7AF9">
        <w:rPr>
          <w:rFonts w:ascii="Calibri" w:eastAsia="Calibri" w:hAnsi="Calibri" w:cs="Calibri"/>
          <w:b/>
          <w:color w:val="000000"/>
          <w:sz w:val="19"/>
          <w:szCs w:val="19"/>
        </w:rPr>
        <w:t xml:space="preserve">Entrevista Personal  </w:t>
      </w:r>
    </w:p>
    <w:p w14:paraId="559C03BE" w14:textId="40728F4F" w:rsidR="00237CD7" w:rsidRPr="006E7AF9" w:rsidRDefault="00226B13" w:rsidP="00691C7B">
      <w:pPr>
        <w:numPr>
          <w:ilvl w:val="0"/>
          <w:numId w:val="7"/>
        </w:numPr>
        <w:pBdr>
          <w:top w:val="nil"/>
          <w:left w:val="nil"/>
          <w:bottom w:val="nil"/>
          <w:right w:val="nil"/>
          <w:between w:val="nil"/>
        </w:pBdr>
        <w:spacing w:line="276" w:lineRule="auto"/>
        <w:ind w:left="1560" w:hanging="141"/>
        <w:jc w:val="both"/>
        <w:rPr>
          <w:color w:val="000000"/>
          <w:sz w:val="19"/>
          <w:szCs w:val="19"/>
        </w:rPr>
      </w:pPr>
      <w:r w:rsidRPr="006E7AF9">
        <w:rPr>
          <w:rFonts w:ascii="Calibri" w:eastAsia="Calibri" w:hAnsi="Calibri" w:cs="Calibri"/>
          <w:color w:val="000000"/>
          <w:sz w:val="19"/>
          <w:szCs w:val="19"/>
        </w:rPr>
        <w:t xml:space="preserve">Actuación: </w:t>
      </w:r>
      <w:r w:rsidRPr="006E7AF9">
        <w:rPr>
          <w:rFonts w:ascii="Calibri" w:eastAsia="Calibri" w:hAnsi="Calibri" w:cs="Calibri"/>
          <w:b/>
          <w:color w:val="000000"/>
          <w:sz w:val="19"/>
          <w:szCs w:val="19"/>
        </w:rPr>
        <w:t>La entrevista personal se realizará en la modalidad virtual</w:t>
      </w:r>
      <w:r w:rsidRPr="006E7AF9">
        <w:rPr>
          <w:rFonts w:ascii="Calibri" w:eastAsia="Calibri" w:hAnsi="Calibri" w:cs="Calibri"/>
          <w:color w:val="000000"/>
          <w:sz w:val="19"/>
          <w:szCs w:val="19"/>
        </w:rPr>
        <w:t xml:space="preserve"> y estará a cargo del Comité de Evaluación CAS, aprobado con la </w:t>
      </w:r>
      <w:r w:rsidR="00274148" w:rsidRPr="006E7AF9">
        <w:rPr>
          <w:rFonts w:ascii="Calibri" w:eastAsia="Calibri" w:hAnsi="Calibri" w:cs="Calibri"/>
          <w:color w:val="000000"/>
          <w:sz w:val="19"/>
          <w:szCs w:val="19"/>
        </w:rPr>
        <w:t xml:space="preserve">Resolución de Decanato </w:t>
      </w:r>
      <w:proofErr w:type="spellStart"/>
      <w:r w:rsidR="00274148" w:rsidRPr="006E7AF9">
        <w:rPr>
          <w:rFonts w:ascii="Calibri" w:eastAsia="Calibri" w:hAnsi="Calibri" w:cs="Calibri"/>
          <w:color w:val="000000"/>
          <w:sz w:val="19"/>
          <w:szCs w:val="19"/>
        </w:rPr>
        <w:t>N.°</w:t>
      </w:r>
      <w:proofErr w:type="spellEnd"/>
      <w:r w:rsidR="00274148" w:rsidRPr="006E7AF9">
        <w:rPr>
          <w:rFonts w:ascii="Calibri" w:eastAsia="Calibri" w:hAnsi="Calibri" w:cs="Calibri"/>
          <w:color w:val="000000"/>
          <w:sz w:val="19"/>
          <w:szCs w:val="19"/>
        </w:rPr>
        <w:t xml:space="preserve"> 000421-2021-D-FIGMMG/UNMSM del 02 de mayo del 2021</w:t>
      </w:r>
      <w:r w:rsidRPr="006E7AF9">
        <w:rPr>
          <w:rFonts w:ascii="Calibri" w:eastAsia="Calibri" w:hAnsi="Calibri" w:cs="Calibri"/>
          <w:color w:val="000000"/>
          <w:sz w:val="19"/>
          <w:szCs w:val="19"/>
        </w:rPr>
        <w:t>, quienes evaluarán los siguientes criterios:</w:t>
      </w:r>
    </w:p>
    <w:p w14:paraId="5D486A29" w14:textId="77777777" w:rsidR="00237CD7" w:rsidRPr="006E7AF9" w:rsidRDefault="00237CD7">
      <w:pPr>
        <w:pBdr>
          <w:top w:val="nil"/>
          <w:left w:val="nil"/>
          <w:bottom w:val="nil"/>
          <w:right w:val="nil"/>
          <w:between w:val="nil"/>
        </w:pBdr>
        <w:ind w:left="2136"/>
        <w:jc w:val="both"/>
        <w:rPr>
          <w:rFonts w:ascii="Calibri" w:eastAsia="Calibri" w:hAnsi="Calibri" w:cs="Calibri"/>
          <w:color w:val="000000"/>
          <w:sz w:val="19"/>
          <w:szCs w:val="19"/>
        </w:rPr>
      </w:pPr>
    </w:p>
    <w:p w14:paraId="3E1D9471" w14:textId="77777777" w:rsidR="00237CD7" w:rsidRPr="006E7AF9" w:rsidRDefault="00226B13">
      <w:pPr>
        <w:numPr>
          <w:ilvl w:val="0"/>
          <w:numId w:val="19"/>
        </w:numPr>
        <w:pBdr>
          <w:top w:val="nil"/>
          <w:left w:val="nil"/>
          <w:bottom w:val="nil"/>
          <w:right w:val="nil"/>
          <w:between w:val="nil"/>
        </w:pBdr>
        <w:ind w:left="2552"/>
        <w:rPr>
          <w:rFonts w:ascii="Calibri" w:eastAsia="Calibri" w:hAnsi="Calibri" w:cs="Calibri"/>
          <w:color w:val="000000"/>
          <w:sz w:val="19"/>
          <w:szCs w:val="19"/>
        </w:rPr>
      </w:pPr>
      <w:r w:rsidRPr="006E7AF9">
        <w:rPr>
          <w:rFonts w:ascii="Calibri" w:eastAsia="Calibri" w:hAnsi="Calibri" w:cs="Calibri"/>
          <w:color w:val="000000"/>
          <w:sz w:val="19"/>
          <w:szCs w:val="19"/>
        </w:rPr>
        <w:t>Evidencia de logros</w:t>
      </w:r>
    </w:p>
    <w:p w14:paraId="0FD47BF6" w14:textId="77777777" w:rsidR="00237CD7" w:rsidRPr="006E7AF9" w:rsidRDefault="00226B13">
      <w:pPr>
        <w:numPr>
          <w:ilvl w:val="0"/>
          <w:numId w:val="19"/>
        </w:numPr>
        <w:pBdr>
          <w:top w:val="nil"/>
          <w:left w:val="nil"/>
          <w:bottom w:val="nil"/>
          <w:right w:val="nil"/>
          <w:between w:val="nil"/>
        </w:pBdr>
        <w:ind w:left="2552"/>
        <w:rPr>
          <w:rFonts w:ascii="Garamond" w:eastAsia="Garamond" w:hAnsi="Garamond" w:cs="Garamond"/>
          <w:color w:val="000000"/>
          <w:sz w:val="19"/>
          <w:szCs w:val="19"/>
        </w:rPr>
      </w:pPr>
      <w:r w:rsidRPr="006E7AF9">
        <w:rPr>
          <w:rFonts w:ascii="Calibri" w:eastAsia="Calibri" w:hAnsi="Calibri" w:cs="Calibri"/>
          <w:color w:val="000000"/>
          <w:sz w:val="19"/>
          <w:szCs w:val="19"/>
        </w:rPr>
        <w:t xml:space="preserve">Integridad </w:t>
      </w:r>
    </w:p>
    <w:p w14:paraId="65A435BA" w14:textId="77777777" w:rsidR="00237CD7" w:rsidRPr="006E7AF9" w:rsidRDefault="00226B13">
      <w:pPr>
        <w:numPr>
          <w:ilvl w:val="0"/>
          <w:numId w:val="19"/>
        </w:numPr>
        <w:pBdr>
          <w:top w:val="nil"/>
          <w:left w:val="nil"/>
          <w:bottom w:val="nil"/>
          <w:right w:val="nil"/>
          <w:between w:val="nil"/>
        </w:pBdr>
        <w:ind w:left="2552"/>
        <w:rPr>
          <w:rFonts w:ascii="Calibri" w:eastAsia="Calibri" w:hAnsi="Calibri" w:cs="Calibri"/>
          <w:color w:val="000000"/>
          <w:sz w:val="19"/>
          <w:szCs w:val="19"/>
        </w:rPr>
      </w:pPr>
      <w:r w:rsidRPr="006E7AF9">
        <w:rPr>
          <w:rFonts w:ascii="Calibri" w:eastAsia="Calibri" w:hAnsi="Calibri" w:cs="Calibri"/>
          <w:color w:val="000000"/>
          <w:sz w:val="19"/>
          <w:szCs w:val="19"/>
        </w:rPr>
        <w:t>Adaptación al puesto y cultura organizacional</w:t>
      </w:r>
    </w:p>
    <w:p w14:paraId="67AE0499" w14:textId="77777777" w:rsidR="00237CD7" w:rsidRPr="006E7AF9" w:rsidRDefault="00226B13">
      <w:pPr>
        <w:numPr>
          <w:ilvl w:val="0"/>
          <w:numId w:val="19"/>
        </w:numPr>
        <w:pBdr>
          <w:top w:val="nil"/>
          <w:left w:val="nil"/>
          <w:bottom w:val="nil"/>
          <w:right w:val="nil"/>
          <w:between w:val="nil"/>
        </w:pBdr>
        <w:ind w:left="2552"/>
        <w:rPr>
          <w:rFonts w:ascii="Calibri" w:eastAsia="Calibri" w:hAnsi="Calibri" w:cs="Calibri"/>
          <w:color w:val="000000"/>
          <w:sz w:val="19"/>
          <w:szCs w:val="19"/>
        </w:rPr>
      </w:pPr>
      <w:r w:rsidRPr="006E7AF9">
        <w:rPr>
          <w:rFonts w:ascii="Calibri" w:eastAsia="Calibri" w:hAnsi="Calibri" w:cs="Calibri"/>
          <w:color w:val="000000"/>
          <w:sz w:val="19"/>
          <w:szCs w:val="19"/>
        </w:rPr>
        <w:t xml:space="preserve">Idoneidad y mayor compatibilidad con el perfil </w:t>
      </w:r>
    </w:p>
    <w:p w14:paraId="19F34E3B" w14:textId="77777777" w:rsidR="00237CD7" w:rsidRPr="006E7AF9" w:rsidRDefault="00237CD7">
      <w:pPr>
        <w:pBdr>
          <w:top w:val="nil"/>
          <w:left w:val="nil"/>
          <w:bottom w:val="nil"/>
          <w:right w:val="nil"/>
          <w:between w:val="nil"/>
        </w:pBdr>
        <w:ind w:left="2552"/>
        <w:rPr>
          <w:rFonts w:ascii="Calibri" w:eastAsia="Calibri" w:hAnsi="Calibri" w:cs="Calibri"/>
          <w:color w:val="000000"/>
          <w:sz w:val="19"/>
          <w:szCs w:val="19"/>
        </w:rPr>
      </w:pPr>
    </w:p>
    <w:p w14:paraId="260CEF73" w14:textId="77777777" w:rsidR="00237CD7" w:rsidRPr="006E7AF9" w:rsidRDefault="00226B13">
      <w:pPr>
        <w:numPr>
          <w:ilvl w:val="0"/>
          <w:numId w:val="7"/>
        </w:numPr>
        <w:pBdr>
          <w:top w:val="nil"/>
          <w:left w:val="nil"/>
          <w:bottom w:val="nil"/>
          <w:right w:val="nil"/>
          <w:between w:val="nil"/>
        </w:pBdr>
        <w:spacing w:line="276" w:lineRule="auto"/>
        <w:ind w:left="1560" w:hanging="141"/>
        <w:jc w:val="both"/>
        <w:rPr>
          <w:color w:val="000000"/>
          <w:sz w:val="19"/>
          <w:szCs w:val="19"/>
        </w:rPr>
      </w:pPr>
      <w:r w:rsidRPr="006E7AF9">
        <w:rPr>
          <w:rFonts w:ascii="Calibri" w:eastAsia="Calibri" w:hAnsi="Calibri" w:cs="Calibri"/>
          <w:color w:val="000000"/>
          <w:sz w:val="19"/>
          <w:szCs w:val="19"/>
        </w:rPr>
        <w:t>El Comité de Evaluación podrá considerar evaluaciones previas a la entrevista, las cuales serán sustentadas durante la misma.</w:t>
      </w:r>
    </w:p>
    <w:p w14:paraId="594AC33A" w14:textId="77777777" w:rsidR="00237CD7" w:rsidRPr="006E7AF9" w:rsidRDefault="00226B13">
      <w:pPr>
        <w:numPr>
          <w:ilvl w:val="0"/>
          <w:numId w:val="7"/>
        </w:numPr>
        <w:pBdr>
          <w:top w:val="nil"/>
          <w:left w:val="nil"/>
          <w:bottom w:val="nil"/>
          <w:right w:val="nil"/>
          <w:between w:val="nil"/>
        </w:pBdr>
        <w:spacing w:line="276" w:lineRule="auto"/>
        <w:ind w:left="1560" w:hanging="141"/>
        <w:jc w:val="both"/>
        <w:rPr>
          <w:color w:val="000000"/>
          <w:sz w:val="19"/>
          <w:szCs w:val="19"/>
        </w:rPr>
      </w:pPr>
      <w:r w:rsidRPr="006E7AF9">
        <w:rPr>
          <w:rFonts w:ascii="Calibri" w:eastAsia="Calibri" w:hAnsi="Calibri" w:cs="Calibri"/>
          <w:color w:val="000000"/>
          <w:sz w:val="19"/>
          <w:szCs w:val="19"/>
        </w:rPr>
        <w:t xml:space="preserve">La entrevista personal se realizará mediante una plataforma virtual (Zoom, Google </w:t>
      </w:r>
      <w:proofErr w:type="spellStart"/>
      <w:r w:rsidRPr="006E7AF9">
        <w:rPr>
          <w:rFonts w:ascii="Calibri" w:eastAsia="Calibri" w:hAnsi="Calibri" w:cs="Calibri"/>
          <w:color w:val="000000"/>
          <w:sz w:val="19"/>
          <w:szCs w:val="19"/>
        </w:rPr>
        <w:t>meet</w:t>
      </w:r>
      <w:proofErr w:type="spellEnd"/>
      <w:r w:rsidRPr="006E7AF9">
        <w:rPr>
          <w:rFonts w:ascii="Calibri" w:eastAsia="Calibri" w:hAnsi="Calibri" w:cs="Calibri"/>
          <w:color w:val="000000"/>
          <w:sz w:val="19"/>
          <w:szCs w:val="19"/>
        </w:rPr>
        <w:t xml:space="preserve"> u otros), la cual será definida por el Comité de Evaluación CAS, por lo cual es necesario que el/la postulante tenga acceso a una computadora o laptop, teclado y un mouse, audio y conexión a internet. El procedimiento para la ejecución de Entrevista Personal será comunicado a través de correo electrónico a los candidatos convocados a esta etapa, de acuerdo al rol de entrevistas.</w:t>
      </w:r>
    </w:p>
    <w:p w14:paraId="2430679B" w14:textId="77777777" w:rsidR="00237CD7" w:rsidRPr="006E7AF9" w:rsidRDefault="00226B13">
      <w:pPr>
        <w:numPr>
          <w:ilvl w:val="0"/>
          <w:numId w:val="7"/>
        </w:numPr>
        <w:pBdr>
          <w:top w:val="nil"/>
          <w:left w:val="nil"/>
          <w:bottom w:val="nil"/>
          <w:right w:val="nil"/>
          <w:between w:val="nil"/>
        </w:pBdr>
        <w:spacing w:line="276" w:lineRule="auto"/>
        <w:ind w:left="1560" w:hanging="141"/>
        <w:jc w:val="both"/>
        <w:rPr>
          <w:color w:val="000000"/>
          <w:sz w:val="19"/>
          <w:szCs w:val="19"/>
        </w:rPr>
      </w:pPr>
      <w:r w:rsidRPr="006E7AF9">
        <w:rPr>
          <w:rFonts w:ascii="Calibri" w:eastAsia="Calibri" w:hAnsi="Calibri" w:cs="Calibri"/>
          <w:color w:val="000000"/>
          <w:sz w:val="19"/>
          <w:szCs w:val="19"/>
        </w:rPr>
        <w:t xml:space="preserve">Se considerará el tiempo de tolerancia de cinco (05) minutos a partir del horario estipulado en el Rol de Entrevista, si pasado el tiempo el/ la candidata(a) no se presenta, se dejará constancia de su inasistencia, a través de un correo electrónico que se remite al postulante. </w:t>
      </w:r>
    </w:p>
    <w:p w14:paraId="70036F7C" w14:textId="77777777" w:rsidR="00237CD7" w:rsidRPr="006E7AF9" w:rsidRDefault="00226B13">
      <w:pPr>
        <w:numPr>
          <w:ilvl w:val="0"/>
          <w:numId w:val="7"/>
        </w:numPr>
        <w:pBdr>
          <w:top w:val="nil"/>
          <w:left w:val="nil"/>
          <w:bottom w:val="nil"/>
          <w:right w:val="nil"/>
          <w:between w:val="nil"/>
        </w:pBdr>
        <w:spacing w:line="276" w:lineRule="auto"/>
        <w:ind w:left="1560" w:hanging="141"/>
        <w:jc w:val="both"/>
        <w:rPr>
          <w:color w:val="000000"/>
          <w:sz w:val="19"/>
          <w:szCs w:val="19"/>
        </w:rPr>
      </w:pPr>
      <w:r w:rsidRPr="006E7AF9">
        <w:rPr>
          <w:rFonts w:ascii="Calibri" w:eastAsia="Calibri" w:hAnsi="Calibri" w:cs="Calibri"/>
          <w:color w:val="000000"/>
          <w:sz w:val="19"/>
          <w:szCs w:val="19"/>
        </w:rPr>
        <w:t>Criterios de calificación: Los postulantes entrevistados deberán tener como puntuación mínima de veintiséis (26) puntos y máxima de cuarenta (40) para ser considerados en el cuadro de mérito publicado según cronograma.</w:t>
      </w:r>
    </w:p>
    <w:p w14:paraId="4ED8E181" w14:textId="77777777" w:rsidR="00237CD7" w:rsidRPr="006E7AF9" w:rsidRDefault="00237CD7">
      <w:pPr>
        <w:pBdr>
          <w:top w:val="nil"/>
          <w:left w:val="nil"/>
          <w:bottom w:val="nil"/>
          <w:right w:val="nil"/>
          <w:between w:val="nil"/>
        </w:pBdr>
        <w:spacing w:line="276" w:lineRule="auto"/>
        <w:ind w:left="1560"/>
        <w:jc w:val="both"/>
        <w:rPr>
          <w:rFonts w:ascii="Garamond" w:eastAsia="Garamond" w:hAnsi="Garamond" w:cs="Garamond"/>
          <w:color w:val="000000"/>
          <w:sz w:val="19"/>
          <w:szCs w:val="19"/>
        </w:rPr>
      </w:pPr>
    </w:p>
    <w:tbl>
      <w:tblPr>
        <w:tblStyle w:val="a4"/>
        <w:tblW w:w="7795" w:type="dxa"/>
        <w:tblInd w:w="704" w:type="dxa"/>
        <w:tblLayout w:type="fixed"/>
        <w:tblLook w:val="0400" w:firstRow="0" w:lastRow="0" w:firstColumn="0" w:lastColumn="0" w:noHBand="0" w:noVBand="1"/>
      </w:tblPr>
      <w:tblGrid>
        <w:gridCol w:w="4921"/>
        <w:gridCol w:w="1457"/>
        <w:gridCol w:w="1417"/>
      </w:tblGrid>
      <w:tr w:rsidR="00237CD7" w:rsidRPr="006E7AF9" w14:paraId="1B9C43F2" w14:textId="77777777">
        <w:trPr>
          <w:trHeight w:val="510"/>
        </w:trPr>
        <w:tc>
          <w:tcPr>
            <w:tcW w:w="492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14FFCA2" w14:textId="77777777" w:rsidR="00237CD7" w:rsidRPr="006E7AF9" w:rsidRDefault="00226B13">
            <w:pPr>
              <w:spacing w:line="276" w:lineRule="auto"/>
              <w:jc w:val="center"/>
              <w:rPr>
                <w:rFonts w:ascii="Calibri" w:eastAsia="Calibri" w:hAnsi="Calibri" w:cs="Calibri"/>
                <w:b/>
                <w:color w:val="000000"/>
                <w:sz w:val="19"/>
                <w:szCs w:val="19"/>
              </w:rPr>
            </w:pPr>
            <w:r w:rsidRPr="006E7AF9">
              <w:rPr>
                <w:rFonts w:ascii="Calibri" w:eastAsia="Calibri" w:hAnsi="Calibri" w:cs="Calibri"/>
                <w:b/>
                <w:color w:val="000000"/>
                <w:sz w:val="19"/>
                <w:szCs w:val="19"/>
              </w:rPr>
              <w:t>EVALUACIÓN ENTREVISTA PERSONAL</w:t>
            </w:r>
          </w:p>
        </w:tc>
        <w:tc>
          <w:tcPr>
            <w:tcW w:w="1457" w:type="dxa"/>
            <w:tcBorders>
              <w:top w:val="single" w:sz="4" w:space="0" w:color="000000"/>
              <w:left w:val="nil"/>
              <w:bottom w:val="single" w:sz="4" w:space="0" w:color="000000"/>
              <w:right w:val="single" w:sz="4" w:space="0" w:color="000000"/>
            </w:tcBorders>
            <w:shd w:val="clear" w:color="auto" w:fill="D9D9D9"/>
            <w:vAlign w:val="center"/>
          </w:tcPr>
          <w:p w14:paraId="249BCCD6" w14:textId="77777777" w:rsidR="00237CD7" w:rsidRPr="006E7AF9" w:rsidRDefault="00226B13">
            <w:pPr>
              <w:spacing w:line="276" w:lineRule="auto"/>
              <w:jc w:val="center"/>
              <w:rPr>
                <w:rFonts w:ascii="Calibri" w:eastAsia="Calibri" w:hAnsi="Calibri" w:cs="Calibri"/>
                <w:b/>
                <w:color w:val="000000"/>
                <w:sz w:val="19"/>
                <w:szCs w:val="19"/>
              </w:rPr>
            </w:pPr>
            <w:r w:rsidRPr="006E7AF9">
              <w:rPr>
                <w:rFonts w:ascii="Calibri" w:eastAsia="Calibri" w:hAnsi="Calibri" w:cs="Calibri"/>
                <w:b/>
                <w:color w:val="000000"/>
                <w:sz w:val="19"/>
                <w:szCs w:val="19"/>
              </w:rPr>
              <w:t>PUNTAJE MÍNIMO</w:t>
            </w:r>
          </w:p>
        </w:tc>
        <w:tc>
          <w:tcPr>
            <w:tcW w:w="1417" w:type="dxa"/>
            <w:tcBorders>
              <w:top w:val="single" w:sz="4" w:space="0" w:color="000000"/>
              <w:left w:val="nil"/>
              <w:bottom w:val="single" w:sz="4" w:space="0" w:color="000000"/>
              <w:right w:val="single" w:sz="4" w:space="0" w:color="000000"/>
            </w:tcBorders>
            <w:shd w:val="clear" w:color="auto" w:fill="D9D9D9"/>
            <w:vAlign w:val="center"/>
          </w:tcPr>
          <w:p w14:paraId="080DFC7F" w14:textId="77777777" w:rsidR="00237CD7" w:rsidRPr="006E7AF9" w:rsidRDefault="00226B13">
            <w:pPr>
              <w:spacing w:line="276" w:lineRule="auto"/>
              <w:jc w:val="center"/>
              <w:rPr>
                <w:rFonts w:ascii="Calibri" w:eastAsia="Calibri" w:hAnsi="Calibri" w:cs="Calibri"/>
                <w:b/>
                <w:color w:val="000000"/>
                <w:sz w:val="19"/>
                <w:szCs w:val="19"/>
              </w:rPr>
            </w:pPr>
            <w:r w:rsidRPr="006E7AF9">
              <w:rPr>
                <w:rFonts w:ascii="Calibri" w:eastAsia="Calibri" w:hAnsi="Calibri" w:cs="Calibri"/>
                <w:b/>
                <w:color w:val="000000"/>
                <w:sz w:val="19"/>
                <w:szCs w:val="19"/>
              </w:rPr>
              <w:t>PUNTAJE MÁXIMO</w:t>
            </w:r>
          </w:p>
        </w:tc>
      </w:tr>
      <w:tr w:rsidR="00237CD7" w:rsidRPr="006E7AF9" w14:paraId="4111B7CB" w14:textId="77777777">
        <w:trPr>
          <w:trHeight w:val="255"/>
        </w:trPr>
        <w:tc>
          <w:tcPr>
            <w:tcW w:w="4922" w:type="dxa"/>
            <w:tcBorders>
              <w:top w:val="nil"/>
              <w:left w:val="single" w:sz="4" w:space="0" w:color="000000"/>
              <w:bottom w:val="single" w:sz="4" w:space="0" w:color="000000"/>
              <w:right w:val="single" w:sz="4" w:space="0" w:color="000000"/>
            </w:tcBorders>
            <w:shd w:val="clear" w:color="auto" w:fill="auto"/>
            <w:vAlign w:val="bottom"/>
          </w:tcPr>
          <w:p w14:paraId="54E74A0B" w14:textId="77777777" w:rsidR="00237CD7" w:rsidRPr="006E7AF9" w:rsidRDefault="00226B13">
            <w:pPr>
              <w:spacing w:line="276" w:lineRule="auto"/>
              <w:rPr>
                <w:rFonts w:ascii="Calibri" w:eastAsia="Calibri" w:hAnsi="Calibri" w:cs="Calibri"/>
                <w:color w:val="000000"/>
                <w:sz w:val="19"/>
                <w:szCs w:val="19"/>
              </w:rPr>
            </w:pPr>
            <w:r w:rsidRPr="006E7AF9">
              <w:rPr>
                <w:rFonts w:ascii="Calibri" w:eastAsia="Calibri" w:hAnsi="Calibri" w:cs="Calibri"/>
                <w:color w:val="000000"/>
                <w:sz w:val="19"/>
                <w:szCs w:val="19"/>
              </w:rPr>
              <w:t>Evidencia de logros.</w:t>
            </w:r>
          </w:p>
        </w:tc>
        <w:tc>
          <w:tcPr>
            <w:tcW w:w="1457" w:type="dxa"/>
            <w:tcBorders>
              <w:top w:val="nil"/>
              <w:left w:val="nil"/>
              <w:bottom w:val="single" w:sz="4" w:space="0" w:color="000000"/>
              <w:right w:val="single" w:sz="4" w:space="0" w:color="000000"/>
            </w:tcBorders>
            <w:shd w:val="clear" w:color="auto" w:fill="auto"/>
            <w:vAlign w:val="bottom"/>
          </w:tcPr>
          <w:p w14:paraId="48106B80" w14:textId="77777777" w:rsidR="00237CD7" w:rsidRPr="006E7AF9" w:rsidRDefault="00226B13">
            <w:pPr>
              <w:spacing w:line="276" w:lineRule="auto"/>
              <w:jc w:val="center"/>
              <w:rPr>
                <w:rFonts w:ascii="Calibri" w:eastAsia="Calibri" w:hAnsi="Calibri" w:cs="Calibri"/>
                <w:color w:val="000000"/>
                <w:sz w:val="19"/>
                <w:szCs w:val="19"/>
              </w:rPr>
            </w:pPr>
            <w:r w:rsidRPr="006E7AF9">
              <w:rPr>
                <w:rFonts w:ascii="Calibri" w:eastAsia="Calibri" w:hAnsi="Calibri" w:cs="Calibri"/>
                <w:color w:val="000000"/>
                <w:sz w:val="19"/>
                <w:szCs w:val="19"/>
              </w:rPr>
              <w:t>6</w:t>
            </w:r>
          </w:p>
        </w:tc>
        <w:tc>
          <w:tcPr>
            <w:tcW w:w="1417" w:type="dxa"/>
            <w:tcBorders>
              <w:top w:val="nil"/>
              <w:left w:val="nil"/>
              <w:bottom w:val="single" w:sz="4" w:space="0" w:color="000000"/>
              <w:right w:val="single" w:sz="4" w:space="0" w:color="000000"/>
            </w:tcBorders>
            <w:shd w:val="clear" w:color="auto" w:fill="auto"/>
            <w:vAlign w:val="bottom"/>
          </w:tcPr>
          <w:p w14:paraId="38F8EFBB" w14:textId="77777777" w:rsidR="00237CD7" w:rsidRPr="006E7AF9" w:rsidRDefault="00226B13">
            <w:pPr>
              <w:spacing w:line="276" w:lineRule="auto"/>
              <w:jc w:val="center"/>
              <w:rPr>
                <w:rFonts w:ascii="Calibri" w:eastAsia="Calibri" w:hAnsi="Calibri" w:cs="Calibri"/>
                <w:color w:val="000000"/>
                <w:sz w:val="19"/>
                <w:szCs w:val="19"/>
              </w:rPr>
            </w:pPr>
            <w:r w:rsidRPr="006E7AF9">
              <w:rPr>
                <w:rFonts w:ascii="Calibri" w:eastAsia="Calibri" w:hAnsi="Calibri" w:cs="Calibri"/>
                <w:color w:val="000000"/>
                <w:sz w:val="19"/>
                <w:szCs w:val="19"/>
              </w:rPr>
              <w:t>8</w:t>
            </w:r>
          </w:p>
        </w:tc>
      </w:tr>
      <w:tr w:rsidR="00237CD7" w:rsidRPr="006E7AF9" w14:paraId="668D4A11" w14:textId="77777777">
        <w:trPr>
          <w:trHeight w:val="255"/>
        </w:trPr>
        <w:tc>
          <w:tcPr>
            <w:tcW w:w="4922" w:type="dxa"/>
            <w:tcBorders>
              <w:top w:val="nil"/>
              <w:left w:val="single" w:sz="4" w:space="0" w:color="000000"/>
              <w:bottom w:val="single" w:sz="4" w:space="0" w:color="000000"/>
              <w:right w:val="single" w:sz="4" w:space="0" w:color="000000"/>
            </w:tcBorders>
            <w:shd w:val="clear" w:color="auto" w:fill="auto"/>
            <w:vAlign w:val="bottom"/>
          </w:tcPr>
          <w:p w14:paraId="5FC4BEEF" w14:textId="77777777" w:rsidR="00237CD7" w:rsidRPr="006E7AF9" w:rsidRDefault="00226B13">
            <w:pPr>
              <w:spacing w:line="276" w:lineRule="auto"/>
              <w:rPr>
                <w:rFonts w:ascii="Calibri" w:eastAsia="Calibri" w:hAnsi="Calibri" w:cs="Calibri"/>
                <w:color w:val="000000"/>
                <w:sz w:val="19"/>
                <w:szCs w:val="19"/>
              </w:rPr>
            </w:pPr>
            <w:r w:rsidRPr="006E7AF9">
              <w:rPr>
                <w:rFonts w:ascii="Calibri" w:eastAsia="Calibri" w:hAnsi="Calibri" w:cs="Calibri"/>
                <w:color w:val="000000"/>
                <w:sz w:val="19"/>
                <w:szCs w:val="19"/>
              </w:rPr>
              <w:t>Integridad.</w:t>
            </w:r>
          </w:p>
        </w:tc>
        <w:tc>
          <w:tcPr>
            <w:tcW w:w="1457" w:type="dxa"/>
            <w:tcBorders>
              <w:top w:val="nil"/>
              <w:left w:val="nil"/>
              <w:bottom w:val="single" w:sz="4" w:space="0" w:color="000000"/>
              <w:right w:val="single" w:sz="4" w:space="0" w:color="000000"/>
            </w:tcBorders>
            <w:shd w:val="clear" w:color="auto" w:fill="auto"/>
            <w:vAlign w:val="bottom"/>
          </w:tcPr>
          <w:p w14:paraId="19DDCF03" w14:textId="77777777" w:rsidR="00237CD7" w:rsidRPr="006E7AF9" w:rsidRDefault="00226B13">
            <w:pPr>
              <w:spacing w:line="276" w:lineRule="auto"/>
              <w:jc w:val="center"/>
              <w:rPr>
                <w:rFonts w:ascii="Calibri" w:eastAsia="Calibri" w:hAnsi="Calibri" w:cs="Calibri"/>
                <w:color w:val="000000"/>
                <w:sz w:val="19"/>
                <w:szCs w:val="19"/>
              </w:rPr>
            </w:pPr>
            <w:r w:rsidRPr="006E7AF9">
              <w:rPr>
                <w:rFonts w:ascii="Calibri" w:eastAsia="Calibri" w:hAnsi="Calibri" w:cs="Calibri"/>
                <w:color w:val="000000"/>
                <w:sz w:val="19"/>
                <w:szCs w:val="19"/>
              </w:rPr>
              <w:t>6</w:t>
            </w:r>
          </w:p>
        </w:tc>
        <w:tc>
          <w:tcPr>
            <w:tcW w:w="1417" w:type="dxa"/>
            <w:tcBorders>
              <w:top w:val="nil"/>
              <w:left w:val="nil"/>
              <w:bottom w:val="single" w:sz="4" w:space="0" w:color="000000"/>
              <w:right w:val="single" w:sz="4" w:space="0" w:color="000000"/>
            </w:tcBorders>
            <w:shd w:val="clear" w:color="auto" w:fill="auto"/>
            <w:vAlign w:val="bottom"/>
          </w:tcPr>
          <w:p w14:paraId="6D5B670D" w14:textId="77777777" w:rsidR="00237CD7" w:rsidRPr="006E7AF9" w:rsidRDefault="00226B13">
            <w:pPr>
              <w:spacing w:line="276" w:lineRule="auto"/>
              <w:jc w:val="center"/>
              <w:rPr>
                <w:rFonts w:ascii="Calibri" w:eastAsia="Calibri" w:hAnsi="Calibri" w:cs="Calibri"/>
                <w:color w:val="000000"/>
                <w:sz w:val="19"/>
                <w:szCs w:val="19"/>
              </w:rPr>
            </w:pPr>
            <w:r w:rsidRPr="006E7AF9">
              <w:rPr>
                <w:rFonts w:ascii="Calibri" w:eastAsia="Calibri" w:hAnsi="Calibri" w:cs="Calibri"/>
                <w:color w:val="000000"/>
                <w:sz w:val="19"/>
                <w:szCs w:val="19"/>
              </w:rPr>
              <w:t>10</w:t>
            </w:r>
          </w:p>
        </w:tc>
      </w:tr>
      <w:tr w:rsidR="00237CD7" w:rsidRPr="006E7AF9" w14:paraId="50C207CF" w14:textId="77777777">
        <w:trPr>
          <w:trHeight w:val="255"/>
        </w:trPr>
        <w:tc>
          <w:tcPr>
            <w:tcW w:w="4922" w:type="dxa"/>
            <w:tcBorders>
              <w:top w:val="nil"/>
              <w:left w:val="single" w:sz="4" w:space="0" w:color="000000"/>
              <w:bottom w:val="single" w:sz="4" w:space="0" w:color="000000"/>
              <w:right w:val="single" w:sz="4" w:space="0" w:color="000000"/>
            </w:tcBorders>
            <w:shd w:val="clear" w:color="auto" w:fill="auto"/>
            <w:vAlign w:val="bottom"/>
          </w:tcPr>
          <w:p w14:paraId="555F6131" w14:textId="77777777" w:rsidR="00237CD7" w:rsidRPr="006E7AF9" w:rsidRDefault="00226B13">
            <w:pPr>
              <w:spacing w:line="276" w:lineRule="auto"/>
              <w:rPr>
                <w:rFonts w:ascii="Calibri" w:eastAsia="Calibri" w:hAnsi="Calibri" w:cs="Calibri"/>
                <w:color w:val="000000"/>
                <w:sz w:val="19"/>
                <w:szCs w:val="19"/>
              </w:rPr>
            </w:pPr>
            <w:r w:rsidRPr="006E7AF9">
              <w:rPr>
                <w:rFonts w:ascii="Calibri" w:eastAsia="Calibri" w:hAnsi="Calibri" w:cs="Calibri"/>
                <w:color w:val="000000"/>
                <w:sz w:val="19"/>
                <w:szCs w:val="19"/>
              </w:rPr>
              <w:t>Adaptación al puesto y cultura organizacional.</w:t>
            </w:r>
          </w:p>
        </w:tc>
        <w:tc>
          <w:tcPr>
            <w:tcW w:w="1457" w:type="dxa"/>
            <w:tcBorders>
              <w:top w:val="nil"/>
              <w:left w:val="nil"/>
              <w:bottom w:val="single" w:sz="4" w:space="0" w:color="000000"/>
              <w:right w:val="single" w:sz="4" w:space="0" w:color="000000"/>
            </w:tcBorders>
            <w:shd w:val="clear" w:color="auto" w:fill="auto"/>
            <w:vAlign w:val="bottom"/>
          </w:tcPr>
          <w:p w14:paraId="472067AC" w14:textId="77777777" w:rsidR="00237CD7" w:rsidRPr="006E7AF9" w:rsidRDefault="00226B13">
            <w:pPr>
              <w:spacing w:line="276" w:lineRule="auto"/>
              <w:jc w:val="center"/>
              <w:rPr>
                <w:rFonts w:ascii="Calibri" w:eastAsia="Calibri" w:hAnsi="Calibri" w:cs="Calibri"/>
                <w:color w:val="000000"/>
                <w:sz w:val="19"/>
                <w:szCs w:val="19"/>
              </w:rPr>
            </w:pPr>
            <w:r w:rsidRPr="006E7AF9">
              <w:rPr>
                <w:rFonts w:ascii="Calibri" w:eastAsia="Calibri" w:hAnsi="Calibri" w:cs="Calibri"/>
                <w:color w:val="000000"/>
                <w:sz w:val="19"/>
                <w:szCs w:val="19"/>
              </w:rPr>
              <w:t>7</w:t>
            </w:r>
          </w:p>
        </w:tc>
        <w:tc>
          <w:tcPr>
            <w:tcW w:w="1417" w:type="dxa"/>
            <w:tcBorders>
              <w:top w:val="nil"/>
              <w:left w:val="nil"/>
              <w:bottom w:val="single" w:sz="4" w:space="0" w:color="000000"/>
              <w:right w:val="single" w:sz="4" w:space="0" w:color="000000"/>
            </w:tcBorders>
            <w:shd w:val="clear" w:color="auto" w:fill="auto"/>
            <w:vAlign w:val="bottom"/>
          </w:tcPr>
          <w:p w14:paraId="41360747" w14:textId="77777777" w:rsidR="00237CD7" w:rsidRPr="006E7AF9" w:rsidRDefault="00226B13">
            <w:pPr>
              <w:spacing w:line="276" w:lineRule="auto"/>
              <w:jc w:val="center"/>
              <w:rPr>
                <w:rFonts w:ascii="Calibri" w:eastAsia="Calibri" w:hAnsi="Calibri" w:cs="Calibri"/>
                <w:color w:val="000000"/>
                <w:sz w:val="19"/>
                <w:szCs w:val="19"/>
              </w:rPr>
            </w:pPr>
            <w:r w:rsidRPr="006E7AF9">
              <w:rPr>
                <w:rFonts w:ascii="Calibri" w:eastAsia="Calibri" w:hAnsi="Calibri" w:cs="Calibri"/>
                <w:color w:val="000000"/>
                <w:sz w:val="19"/>
                <w:szCs w:val="19"/>
              </w:rPr>
              <w:t>10</w:t>
            </w:r>
          </w:p>
        </w:tc>
      </w:tr>
      <w:tr w:rsidR="00237CD7" w:rsidRPr="006E7AF9" w14:paraId="6C8D47E5" w14:textId="77777777">
        <w:trPr>
          <w:trHeight w:val="255"/>
        </w:trPr>
        <w:tc>
          <w:tcPr>
            <w:tcW w:w="4922" w:type="dxa"/>
            <w:tcBorders>
              <w:top w:val="nil"/>
              <w:left w:val="single" w:sz="4" w:space="0" w:color="000000"/>
              <w:bottom w:val="single" w:sz="4" w:space="0" w:color="000000"/>
              <w:right w:val="single" w:sz="4" w:space="0" w:color="000000"/>
            </w:tcBorders>
            <w:shd w:val="clear" w:color="auto" w:fill="auto"/>
            <w:vAlign w:val="bottom"/>
          </w:tcPr>
          <w:p w14:paraId="3EB261F2" w14:textId="77777777" w:rsidR="00237CD7" w:rsidRPr="006E7AF9" w:rsidRDefault="00226B13">
            <w:pPr>
              <w:spacing w:line="276" w:lineRule="auto"/>
              <w:rPr>
                <w:rFonts w:ascii="Calibri" w:eastAsia="Calibri" w:hAnsi="Calibri" w:cs="Calibri"/>
                <w:color w:val="000000"/>
                <w:sz w:val="19"/>
                <w:szCs w:val="19"/>
              </w:rPr>
            </w:pPr>
            <w:r w:rsidRPr="006E7AF9">
              <w:rPr>
                <w:rFonts w:ascii="Calibri" w:eastAsia="Calibri" w:hAnsi="Calibri" w:cs="Calibri"/>
                <w:color w:val="000000"/>
                <w:sz w:val="19"/>
                <w:szCs w:val="19"/>
              </w:rPr>
              <w:t>Idoneidad y mayor compatibilidad con el perfil.</w:t>
            </w:r>
          </w:p>
        </w:tc>
        <w:tc>
          <w:tcPr>
            <w:tcW w:w="1457" w:type="dxa"/>
            <w:tcBorders>
              <w:top w:val="nil"/>
              <w:left w:val="nil"/>
              <w:bottom w:val="single" w:sz="4" w:space="0" w:color="000000"/>
              <w:right w:val="single" w:sz="4" w:space="0" w:color="000000"/>
            </w:tcBorders>
            <w:shd w:val="clear" w:color="auto" w:fill="auto"/>
            <w:vAlign w:val="bottom"/>
          </w:tcPr>
          <w:p w14:paraId="5C646145" w14:textId="77777777" w:rsidR="00237CD7" w:rsidRPr="006E7AF9" w:rsidRDefault="00226B13">
            <w:pPr>
              <w:spacing w:line="276" w:lineRule="auto"/>
              <w:jc w:val="center"/>
              <w:rPr>
                <w:rFonts w:ascii="Calibri" w:eastAsia="Calibri" w:hAnsi="Calibri" w:cs="Calibri"/>
                <w:color w:val="000000"/>
                <w:sz w:val="19"/>
                <w:szCs w:val="19"/>
              </w:rPr>
            </w:pPr>
            <w:r w:rsidRPr="006E7AF9">
              <w:rPr>
                <w:rFonts w:ascii="Calibri" w:eastAsia="Calibri" w:hAnsi="Calibri" w:cs="Calibri"/>
                <w:color w:val="000000"/>
                <w:sz w:val="19"/>
                <w:szCs w:val="19"/>
              </w:rPr>
              <w:t>7</w:t>
            </w:r>
          </w:p>
        </w:tc>
        <w:tc>
          <w:tcPr>
            <w:tcW w:w="1417" w:type="dxa"/>
            <w:tcBorders>
              <w:top w:val="nil"/>
              <w:left w:val="nil"/>
              <w:bottom w:val="single" w:sz="4" w:space="0" w:color="000000"/>
              <w:right w:val="single" w:sz="4" w:space="0" w:color="000000"/>
            </w:tcBorders>
            <w:shd w:val="clear" w:color="auto" w:fill="auto"/>
            <w:vAlign w:val="bottom"/>
          </w:tcPr>
          <w:p w14:paraId="11F48489" w14:textId="77777777" w:rsidR="00237CD7" w:rsidRPr="006E7AF9" w:rsidRDefault="00226B13">
            <w:pPr>
              <w:spacing w:line="276" w:lineRule="auto"/>
              <w:jc w:val="center"/>
              <w:rPr>
                <w:rFonts w:ascii="Calibri" w:eastAsia="Calibri" w:hAnsi="Calibri" w:cs="Calibri"/>
                <w:color w:val="000000"/>
                <w:sz w:val="19"/>
                <w:szCs w:val="19"/>
              </w:rPr>
            </w:pPr>
            <w:r w:rsidRPr="006E7AF9">
              <w:rPr>
                <w:rFonts w:ascii="Calibri" w:eastAsia="Calibri" w:hAnsi="Calibri" w:cs="Calibri"/>
                <w:color w:val="000000"/>
                <w:sz w:val="19"/>
                <w:szCs w:val="19"/>
              </w:rPr>
              <w:t>12</w:t>
            </w:r>
          </w:p>
        </w:tc>
      </w:tr>
      <w:tr w:rsidR="00237CD7" w:rsidRPr="006E7AF9" w14:paraId="6FF5836B" w14:textId="77777777">
        <w:trPr>
          <w:trHeight w:val="255"/>
        </w:trPr>
        <w:tc>
          <w:tcPr>
            <w:tcW w:w="4922" w:type="dxa"/>
            <w:tcBorders>
              <w:top w:val="nil"/>
              <w:left w:val="single" w:sz="4" w:space="0" w:color="000000"/>
              <w:bottom w:val="single" w:sz="4" w:space="0" w:color="000000"/>
              <w:right w:val="nil"/>
            </w:tcBorders>
            <w:shd w:val="clear" w:color="auto" w:fill="D9D9D9"/>
            <w:vAlign w:val="bottom"/>
          </w:tcPr>
          <w:p w14:paraId="030C0B04" w14:textId="77777777" w:rsidR="00237CD7" w:rsidRPr="006E7AF9" w:rsidRDefault="00226B13">
            <w:pPr>
              <w:spacing w:line="276" w:lineRule="auto"/>
              <w:rPr>
                <w:rFonts w:ascii="Calibri" w:eastAsia="Calibri" w:hAnsi="Calibri" w:cs="Calibri"/>
                <w:b/>
                <w:color w:val="000000"/>
                <w:sz w:val="19"/>
                <w:szCs w:val="19"/>
              </w:rPr>
            </w:pPr>
            <w:r w:rsidRPr="006E7AF9">
              <w:rPr>
                <w:rFonts w:ascii="Calibri" w:eastAsia="Calibri" w:hAnsi="Calibri" w:cs="Calibri"/>
                <w:b/>
                <w:color w:val="000000"/>
                <w:sz w:val="19"/>
                <w:szCs w:val="19"/>
              </w:rPr>
              <w:t>TOTAL EVALUACIÓN ENTREVISTA PERSONAL</w:t>
            </w:r>
          </w:p>
        </w:tc>
        <w:tc>
          <w:tcPr>
            <w:tcW w:w="1457" w:type="dxa"/>
            <w:tcBorders>
              <w:top w:val="nil"/>
              <w:left w:val="single" w:sz="4" w:space="0" w:color="000000"/>
              <w:bottom w:val="single" w:sz="4" w:space="0" w:color="000000"/>
              <w:right w:val="single" w:sz="4" w:space="0" w:color="000000"/>
            </w:tcBorders>
            <w:shd w:val="clear" w:color="auto" w:fill="D9D9D9"/>
            <w:vAlign w:val="bottom"/>
          </w:tcPr>
          <w:p w14:paraId="000F3E72" w14:textId="77777777" w:rsidR="00237CD7" w:rsidRPr="006E7AF9" w:rsidRDefault="00226B13">
            <w:pPr>
              <w:spacing w:line="276" w:lineRule="auto"/>
              <w:jc w:val="center"/>
              <w:rPr>
                <w:rFonts w:ascii="Calibri" w:eastAsia="Calibri" w:hAnsi="Calibri" w:cs="Calibri"/>
                <w:b/>
                <w:color w:val="000000"/>
                <w:sz w:val="19"/>
                <w:szCs w:val="19"/>
              </w:rPr>
            </w:pPr>
            <w:r w:rsidRPr="006E7AF9">
              <w:rPr>
                <w:rFonts w:ascii="Calibri" w:eastAsia="Calibri" w:hAnsi="Calibri" w:cs="Calibri"/>
                <w:b/>
                <w:color w:val="000000"/>
                <w:sz w:val="19"/>
                <w:szCs w:val="19"/>
              </w:rPr>
              <w:t>26</w:t>
            </w:r>
          </w:p>
        </w:tc>
        <w:tc>
          <w:tcPr>
            <w:tcW w:w="1417" w:type="dxa"/>
            <w:tcBorders>
              <w:top w:val="nil"/>
              <w:left w:val="nil"/>
              <w:bottom w:val="single" w:sz="4" w:space="0" w:color="000000"/>
              <w:right w:val="single" w:sz="4" w:space="0" w:color="000000"/>
            </w:tcBorders>
            <w:shd w:val="clear" w:color="auto" w:fill="D9D9D9"/>
            <w:vAlign w:val="bottom"/>
          </w:tcPr>
          <w:p w14:paraId="63DB5269" w14:textId="77777777" w:rsidR="00237CD7" w:rsidRPr="006E7AF9" w:rsidRDefault="00226B13">
            <w:pPr>
              <w:spacing w:line="276" w:lineRule="auto"/>
              <w:jc w:val="center"/>
              <w:rPr>
                <w:rFonts w:ascii="Calibri" w:eastAsia="Calibri" w:hAnsi="Calibri" w:cs="Calibri"/>
                <w:b/>
                <w:color w:val="000000"/>
                <w:sz w:val="19"/>
                <w:szCs w:val="19"/>
              </w:rPr>
            </w:pPr>
            <w:r w:rsidRPr="006E7AF9">
              <w:rPr>
                <w:rFonts w:ascii="Calibri" w:eastAsia="Calibri" w:hAnsi="Calibri" w:cs="Calibri"/>
                <w:b/>
                <w:color w:val="000000"/>
                <w:sz w:val="19"/>
                <w:szCs w:val="19"/>
              </w:rPr>
              <w:t>40</w:t>
            </w:r>
          </w:p>
        </w:tc>
      </w:tr>
    </w:tbl>
    <w:p w14:paraId="38BF83C0" w14:textId="77777777" w:rsidR="00237CD7" w:rsidRPr="006E7AF9" w:rsidRDefault="00226B13">
      <w:pPr>
        <w:tabs>
          <w:tab w:val="left" w:pos="368"/>
        </w:tabs>
        <w:ind w:left="709"/>
        <w:jc w:val="both"/>
        <w:rPr>
          <w:rFonts w:ascii="Calibri" w:eastAsia="Calibri" w:hAnsi="Calibri" w:cs="Calibri"/>
          <w:sz w:val="19"/>
          <w:szCs w:val="19"/>
        </w:rPr>
      </w:pPr>
      <w:r w:rsidRPr="006E7AF9">
        <w:rPr>
          <w:rFonts w:ascii="Calibri" w:eastAsia="Calibri" w:hAnsi="Calibri" w:cs="Calibri"/>
          <w:b/>
          <w:sz w:val="19"/>
          <w:szCs w:val="19"/>
        </w:rPr>
        <w:t xml:space="preserve">Publicación: </w:t>
      </w:r>
      <w:r w:rsidRPr="006E7AF9">
        <w:rPr>
          <w:rFonts w:ascii="Calibri" w:eastAsia="Calibri" w:hAnsi="Calibri" w:cs="Calibri"/>
          <w:sz w:val="19"/>
          <w:szCs w:val="19"/>
        </w:rPr>
        <w:t>El puntaje obtenido en la entrevista se publicará en el cuadro de méritos en la etapa de resultados finales.</w:t>
      </w:r>
    </w:p>
    <w:p w14:paraId="262E3B89" w14:textId="77777777" w:rsidR="00237CD7" w:rsidRPr="006E7AF9" w:rsidRDefault="00237CD7">
      <w:pPr>
        <w:pBdr>
          <w:top w:val="nil"/>
          <w:left w:val="nil"/>
          <w:bottom w:val="nil"/>
          <w:right w:val="nil"/>
          <w:between w:val="nil"/>
        </w:pBdr>
        <w:tabs>
          <w:tab w:val="left" w:pos="426"/>
        </w:tabs>
        <w:ind w:left="426"/>
        <w:jc w:val="both"/>
        <w:rPr>
          <w:rFonts w:ascii="Calibri" w:eastAsia="Calibri" w:hAnsi="Calibri" w:cs="Calibri"/>
          <w:b/>
          <w:color w:val="000000"/>
          <w:sz w:val="19"/>
          <w:szCs w:val="19"/>
        </w:rPr>
      </w:pPr>
    </w:p>
    <w:p w14:paraId="56AEC7FE" w14:textId="77777777" w:rsidR="00237CD7" w:rsidRPr="006E7AF9" w:rsidRDefault="00226B13">
      <w:pPr>
        <w:numPr>
          <w:ilvl w:val="0"/>
          <w:numId w:val="14"/>
        </w:numPr>
        <w:pBdr>
          <w:top w:val="nil"/>
          <w:left w:val="nil"/>
          <w:bottom w:val="nil"/>
          <w:right w:val="nil"/>
          <w:between w:val="nil"/>
        </w:pBdr>
        <w:spacing w:line="276" w:lineRule="auto"/>
        <w:ind w:left="426" w:hanging="426"/>
        <w:jc w:val="both"/>
        <w:rPr>
          <w:rFonts w:ascii="Calibri" w:eastAsia="Calibri" w:hAnsi="Calibri" w:cs="Calibri"/>
          <w:color w:val="000000"/>
          <w:sz w:val="19"/>
          <w:szCs w:val="19"/>
        </w:rPr>
      </w:pPr>
      <w:r w:rsidRPr="006E7AF9">
        <w:rPr>
          <w:rFonts w:ascii="Calibri" w:eastAsia="Calibri" w:hAnsi="Calibri" w:cs="Calibri"/>
          <w:b/>
          <w:color w:val="000000"/>
          <w:sz w:val="19"/>
          <w:szCs w:val="19"/>
        </w:rPr>
        <w:t>CUADRO DE MÉRITO</w:t>
      </w:r>
    </w:p>
    <w:p w14:paraId="0A3B3138" w14:textId="77777777" w:rsidR="00237CD7" w:rsidRPr="006E7AF9" w:rsidRDefault="00226B13">
      <w:pPr>
        <w:numPr>
          <w:ilvl w:val="1"/>
          <w:numId w:val="10"/>
        </w:numPr>
        <w:pBdr>
          <w:top w:val="nil"/>
          <w:left w:val="nil"/>
          <w:bottom w:val="nil"/>
          <w:right w:val="nil"/>
          <w:between w:val="nil"/>
        </w:pBdr>
        <w:tabs>
          <w:tab w:val="left" w:pos="1134"/>
        </w:tabs>
        <w:spacing w:line="276" w:lineRule="auto"/>
        <w:ind w:left="1134" w:hanging="567"/>
        <w:jc w:val="both"/>
        <w:rPr>
          <w:rFonts w:ascii="Calibri" w:eastAsia="Calibri" w:hAnsi="Calibri" w:cs="Calibri"/>
          <w:b/>
          <w:color w:val="000000"/>
          <w:sz w:val="19"/>
          <w:szCs w:val="19"/>
        </w:rPr>
      </w:pPr>
      <w:r w:rsidRPr="006E7AF9">
        <w:rPr>
          <w:rFonts w:ascii="Calibri" w:eastAsia="Calibri" w:hAnsi="Calibri" w:cs="Calibri"/>
          <w:b/>
          <w:color w:val="000000"/>
          <w:sz w:val="19"/>
          <w:szCs w:val="19"/>
        </w:rPr>
        <w:t>Criterios de Calificación</w:t>
      </w:r>
    </w:p>
    <w:p w14:paraId="1BDBF1EF" w14:textId="77777777" w:rsidR="00237CD7" w:rsidRPr="006E7AF9" w:rsidRDefault="00226B13">
      <w:pPr>
        <w:numPr>
          <w:ilvl w:val="0"/>
          <w:numId w:val="6"/>
        </w:numPr>
        <w:pBdr>
          <w:top w:val="nil"/>
          <w:left w:val="nil"/>
          <w:bottom w:val="nil"/>
          <w:right w:val="nil"/>
          <w:between w:val="nil"/>
        </w:pBdr>
        <w:tabs>
          <w:tab w:val="left" w:pos="368"/>
        </w:tabs>
        <w:spacing w:line="276" w:lineRule="auto"/>
        <w:ind w:left="1560" w:hanging="284"/>
        <w:jc w:val="both"/>
        <w:rPr>
          <w:color w:val="000000"/>
          <w:sz w:val="19"/>
          <w:szCs w:val="19"/>
        </w:rPr>
      </w:pPr>
      <w:r w:rsidRPr="006E7AF9">
        <w:rPr>
          <w:rFonts w:ascii="Calibri" w:eastAsia="Calibri" w:hAnsi="Calibri" w:cs="Calibri"/>
          <w:color w:val="000000"/>
          <w:sz w:val="19"/>
          <w:szCs w:val="19"/>
        </w:rPr>
        <w:t xml:space="preserve"> El Comité de Evaluación publicará el Cuadro de Méritos de aquellas personas que hayan aprobado todas las etapas del proceso de selección: evaluación curricular y entrevista personal.</w:t>
      </w:r>
    </w:p>
    <w:p w14:paraId="5FDD2754" w14:textId="77777777" w:rsidR="00237CD7" w:rsidRPr="006E7AF9" w:rsidRDefault="00226B13">
      <w:pPr>
        <w:numPr>
          <w:ilvl w:val="0"/>
          <w:numId w:val="6"/>
        </w:numPr>
        <w:pBdr>
          <w:top w:val="nil"/>
          <w:left w:val="nil"/>
          <w:bottom w:val="nil"/>
          <w:right w:val="nil"/>
          <w:between w:val="nil"/>
        </w:pBdr>
        <w:tabs>
          <w:tab w:val="left" w:pos="368"/>
        </w:tabs>
        <w:spacing w:line="276" w:lineRule="auto"/>
        <w:ind w:left="1560" w:hanging="284"/>
        <w:jc w:val="both"/>
        <w:rPr>
          <w:color w:val="000000"/>
          <w:sz w:val="19"/>
          <w:szCs w:val="19"/>
        </w:rPr>
      </w:pPr>
      <w:r w:rsidRPr="006E7AF9">
        <w:rPr>
          <w:rFonts w:ascii="Calibri" w:eastAsia="Calibri" w:hAnsi="Calibri" w:cs="Calibri"/>
          <w:color w:val="000000"/>
          <w:sz w:val="19"/>
          <w:szCs w:val="19"/>
        </w:rPr>
        <w:t>La elaboración del Cuadro de Méritos se realizará con los resultados mínimos aprobatorios requeridos en cada etapa del proceso de selección y obtenido la puntuación más alta, en cada servicio convocado, siempre que haya obtenido 66 puntos como mínimo, será considerado como GANADOR de la convocatoria.</w:t>
      </w:r>
    </w:p>
    <w:p w14:paraId="423AA29F" w14:textId="48073A6F" w:rsidR="00237CD7" w:rsidRPr="00F85050" w:rsidRDefault="00226B13">
      <w:pPr>
        <w:numPr>
          <w:ilvl w:val="0"/>
          <w:numId w:val="6"/>
        </w:numPr>
        <w:pBdr>
          <w:top w:val="nil"/>
          <w:left w:val="nil"/>
          <w:bottom w:val="nil"/>
          <w:right w:val="nil"/>
          <w:between w:val="nil"/>
        </w:pBdr>
        <w:tabs>
          <w:tab w:val="left" w:pos="368"/>
        </w:tabs>
        <w:spacing w:line="276" w:lineRule="auto"/>
        <w:ind w:left="1560" w:hanging="284"/>
        <w:jc w:val="both"/>
        <w:rPr>
          <w:color w:val="000000"/>
          <w:sz w:val="19"/>
          <w:szCs w:val="19"/>
        </w:rPr>
      </w:pPr>
      <w:r w:rsidRPr="006E7AF9">
        <w:rPr>
          <w:rFonts w:ascii="Calibri" w:eastAsia="Calibri" w:hAnsi="Calibri" w:cs="Calibri"/>
          <w:color w:val="000000"/>
          <w:sz w:val="19"/>
          <w:szCs w:val="19"/>
        </w:rPr>
        <w:t>Los postulantes que hayan obtenido como mínimo 66 puntos y no resulten ganadores, serán considerados como accesitarios, de acuerdo al orden de mérito.</w:t>
      </w:r>
    </w:p>
    <w:p w14:paraId="58599654" w14:textId="7FE904D4" w:rsidR="00F85050" w:rsidRDefault="00F85050" w:rsidP="00F85050">
      <w:pPr>
        <w:pBdr>
          <w:top w:val="nil"/>
          <w:left w:val="nil"/>
          <w:bottom w:val="nil"/>
          <w:right w:val="nil"/>
          <w:between w:val="nil"/>
        </w:pBdr>
        <w:tabs>
          <w:tab w:val="left" w:pos="368"/>
        </w:tabs>
        <w:spacing w:line="276" w:lineRule="auto"/>
        <w:jc w:val="both"/>
        <w:rPr>
          <w:rFonts w:ascii="Calibri" w:eastAsia="Calibri" w:hAnsi="Calibri" w:cs="Calibri"/>
          <w:color w:val="000000"/>
          <w:sz w:val="19"/>
          <w:szCs w:val="19"/>
        </w:rPr>
      </w:pPr>
    </w:p>
    <w:p w14:paraId="296B43EF" w14:textId="77777777" w:rsidR="00F85050" w:rsidRPr="006E7AF9" w:rsidRDefault="00F85050" w:rsidP="00F85050">
      <w:pPr>
        <w:pBdr>
          <w:top w:val="nil"/>
          <w:left w:val="nil"/>
          <w:bottom w:val="nil"/>
          <w:right w:val="nil"/>
          <w:between w:val="nil"/>
        </w:pBdr>
        <w:tabs>
          <w:tab w:val="left" w:pos="368"/>
        </w:tabs>
        <w:spacing w:line="276" w:lineRule="auto"/>
        <w:jc w:val="both"/>
        <w:rPr>
          <w:color w:val="000000"/>
          <w:sz w:val="19"/>
          <w:szCs w:val="19"/>
        </w:rPr>
      </w:pPr>
    </w:p>
    <w:p w14:paraId="5E7D972F" w14:textId="77777777" w:rsidR="00237CD7" w:rsidRPr="006E7AF9" w:rsidRDefault="00237CD7">
      <w:pPr>
        <w:pBdr>
          <w:top w:val="nil"/>
          <w:left w:val="nil"/>
          <w:bottom w:val="nil"/>
          <w:right w:val="nil"/>
          <w:between w:val="nil"/>
        </w:pBdr>
        <w:tabs>
          <w:tab w:val="left" w:pos="368"/>
        </w:tabs>
        <w:spacing w:line="276" w:lineRule="auto"/>
        <w:ind w:left="1560"/>
        <w:jc w:val="both"/>
        <w:rPr>
          <w:rFonts w:ascii="Calibri" w:eastAsia="Calibri" w:hAnsi="Calibri" w:cs="Calibri"/>
          <w:color w:val="000000"/>
          <w:sz w:val="19"/>
          <w:szCs w:val="19"/>
        </w:rPr>
      </w:pPr>
    </w:p>
    <w:p w14:paraId="131DD5B8" w14:textId="77777777" w:rsidR="00237CD7" w:rsidRPr="006E7AF9" w:rsidRDefault="00226B13">
      <w:pPr>
        <w:numPr>
          <w:ilvl w:val="1"/>
          <w:numId w:val="10"/>
        </w:numPr>
        <w:pBdr>
          <w:top w:val="nil"/>
          <w:left w:val="nil"/>
          <w:bottom w:val="nil"/>
          <w:right w:val="nil"/>
          <w:between w:val="nil"/>
        </w:pBdr>
        <w:tabs>
          <w:tab w:val="left" w:pos="1134"/>
        </w:tabs>
        <w:spacing w:line="276" w:lineRule="auto"/>
        <w:ind w:left="1134" w:hanging="567"/>
        <w:jc w:val="both"/>
        <w:rPr>
          <w:rFonts w:ascii="Calibri" w:eastAsia="Calibri" w:hAnsi="Calibri" w:cs="Calibri"/>
          <w:b/>
          <w:color w:val="000000"/>
          <w:sz w:val="19"/>
          <w:szCs w:val="19"/>
        </w:rPr>
      </w:pPr>
      <w:r w:rsidRPr="006E7AF9">
        <w:rPr>
          <w:rFonts w:ascii="Calibri" w:eastAsia="Calibri" w:hAnsi="Calibri" w:cs="Calibri"/>
          <w:b/>
          <w:color w:val="000000"/>
          <w:sz w:val="19"/>
          <w:szCs w:val="19"/>
        </w:rPr>
        <w:lastRenderedPageBreak/>
        <w:t>Bonificaciones</w:t>
      </w:r>
    </w:p>
    <w:p w14:paraId="7A9CC00B" w14:textId="77777777" w:rsidR="00237CD7" w:rsidRPr="006E7AF9" w:rsidRDefault="00226B13">
      <w:pPr>
        <w:numPr>
          <w:ilvl w:val="0"/>
          <w:numId w:val="11"/>
        </w:numPr>
        <w:pBdr>
          <w:top w:val="nil"/>
          <w:left w:val="nil"/>
          <w:bottom w:val="nil"/>
          <w:right w:val="nil"/>
          <w:between w:val="nil"/>
        </w:pBdr>
        <w:ind w:left="1560" w:hanging="284"/>
        <w:rPr>
          <w:color w:val="000000"/>
          <w:sz w:val="19"/>
          <w:szCs w:val="19"/>
        </w:rPr>
      </w:pPr>
      <w:r w:rsidRPr="006E7AF9">
        <w:rPr>
          <w:rFonts w:ascii="Calibri" w:eastAsia="Calibri" w:hAnsi="Calibri" w:cs="Calibri"/>
          <w:b/>
          <w:color w:val="000000"/>
          <w:sz w:val="19"/>
          <w:szCs w:val="19"/>
        </w:rPr>
        <w:t xml:space="preserve">Bonificación a Deportistas Calificados de alto rendimiento </w:t>
      </w:r>
    </w:p>
    <w:p w14:paraId="6A805BC8" w14:textId="77777777" w:rsidR="00237CD7" w:rsidRPr="006E7AF9" w:rsidRDefault="00226B13">
      <w:pPr>
        <w:pBdr>
          <w:top w:val="nil"/>
          <w:left w:val="nil"/>
          <w:bottom w:val="nil"/>
          <w:right w:val="nil"/>
          <w:between w:val="nil"/>
        </w:pBdr>
        <w:spacing w:line="276" w:lineRule="auto"/>
        <w:ind w:left="1560"/>
        <w:jc w:val="both"/>
        <w:rPr>
          <w:rFonts w:ascii="Calibri" w:eastAsia="Calibri" w:hAnsi="Calibri" w:cs="Calibri"/>
          <w:color w:val="000000"/>
          <w:sz w:val="19"/>
          <w:szCs w:val="19"/>
        </w:rPr>
      </w:pPr>
      <w:r w:rsidRPr="006E7AF9">
        <w:rPr>
          <w:rFonts w:ascii="Calibri" w:eastAsia="Calibri" w:hAnsi="Calibri" w:cs="Calibri"/>
          <w:color w:val="000000"/>
          <w:sz w:val="19"/>
          <w:szCs w:val="19"/>
        </w:rPr>
        <w:t xml:space="preserve">De conformidad con los artículos 2° y 7° de la Ley </w:t>
      </w:r>
      <w:proofErr w:type="spellStart"/>
      <w:r w:rsidRPr="006E7AF9">
        <w:rPr>
          <w:rFonts w:ascii="Calibri" w:eastAsia="Calibri" w:hAnsi="Calibri" w:cs="Calibri"/>
          <w:color w:val="000000"/>
          <w:sz w:val="19"/>
          <w:szCs w:val="19"/>
        </w:rPr>
        <w:t>N.°</w:t>
      </w:r>
      <w:proofErr w:type="spellEnd"/>
      <w:r w:rsidRPr="006E7AF9">
        <w:rPr>
          <w:rFonts w:ascii="Calibri" w:eastAsia="Calibri" w:hAnsi="Calibri" w:cs="Calibri"/>
          <w:color w:val="000000"/>
          <w:sz w:val="19"/>
          <w:szCs w:val="19"/>
        </w:rPr>
        <w:t xml:space="preserve"> 27674, se otorgará una bonificación a la nota obtenida en la Evaluación Curricular conforme el siguiente detalle: </w:t>
      </w:r>
    </w:p>
    <w:p w14:paraId="594DF62D" w14:textId="77777777" w:rsidR="00237CD7" w:rsidRPr="006E7AF9" w:rsidRDefault="00237CD7">
      <w:pPr>
        <w:pBdr>
          <w:top w:val="nil"/>
          <w:left w:val="nil"/>
          <w:bottom w:val="nil"/>
          <w:right w:val="nil"/>
          <w:between w:val="nil"/>
        </w:pBdr>
        <w:ind w:left="1416" w:firstLine="78"/>
        <w:jc w:val="both"/>
        <w:rPr>
          <w:rFonts w:ascii="Calibri" w:eastAsia="Calibri" w:hAnsi="Calibri" w:cs="Calibri"/>
          <w:color w:val="000000"/>
          <w:sz w:val="19"/>
          <w:szCs w:val="19"/>
        </w:rPr>
      </w:pPr>
    </w:p>
    <w:p w14:paraId="1EE9F31E" w14:textId="77777777" w:rsidR="00237CD7" w:rsidRPr="006E7AF9" w:rsidRDefault="00226B13">
      <w:pPr>
        <w:spacing w:line="276" w:lineRule="auto"/>
        <w:ind w:left="1560"/>
        <w:jc w:val="both"/>
        <w:rPr>
          <w:rFonts w:ascii="Calibri" w:eastAsia="Calibri" w:hAnsi="Calibri" w:cs="Calibri"/>
          <w:color w:val="000000"/>
          <w:sz w:val="19"/>
          <w:szCs w:val="19"/>
        </w:rPr>
      </w:pPr>
      <w:r w:rsidRPr="006E7AF9">
        <w:rPr>
          <w:rFonts w:ascii="Calibri" w:eastAsia="Calibri" w:hAnsi="Calibri" w:cs="Calibri"/>
          <w:color w:val="000000"/>
          <w:sz w:val="19"/>
          <w:szCs w:val="19"/>
        </w:rPr>
        <w:t xml:space="preserve">Nivel 1: Deportista que hayan participado en Juegos Olímpicos y/o Campeonatos Mundiales y se ubiquen en los cinco primeros puestos, o hayan establecidos </w:t>
      </w:r>
      <w:proofErr w:type="spellStart"/>
      <w:r w:rsidRPr="006E7AF9">
        <w:rPr>
          <w:rFonts w:ascii="Calibri" w:eastAsia="Calibri" w:hAnsi="Calibri" w:cs="Calibri"/>
          <w:color w:val="000000"/>
          <w:sz w:val="19"/>
          <w:szCs w:val="19"/>
        </w:rPr>
        <w:t>record</w:t>
      </w:r>
      <w:proofErr w:type="spellEnd"/>
      <w:r w:rsidRPr="006E7AF9">
        <w:rPr>
          <w:rFonts w:ascii="Calibri" w:eastAsia="Calibri" w:hAnsi="Calibri" w:cs="Calibri"/>
          <w:color w:val="000000"/>
          <w:sz w:val="19"/>
          <w:szCs w:val="19"/>
        </w:rPr>
        <w:t xml:space="preserve"> o marcas olímpicas, mundiales o panamericanos. El porcentaje a considerar será 20%.</w:t>
      </w:r>
    </w:p>
    <w:p w14:paraId="1020866A" w14:textId="77777777" w:rsidR="00237CD7" w:rsidRPr="006E7AF9" w:rsidRDefault="00226B13">
      <w:pPr>
        <w:pBdr>
          <w:top w:val="nil"/>
          <w:left w:val="nil"/>
          <w:bottom w:val="nil"/>
          <w:right w:val="nil"/>
          <w:between w:val="nil"/>
        </w:pBdr>
        <w:spacing w:line="276" w:lineRule="auto"/>
        <w:ind w:left="1560"/>
        <w:jc w:val="both"/>
        <w:rPr>
          <w:rFonts w:ascii="Calibri" w:eastAsia="Calibri" w:hAnsi="Calibri" w:cs="Calibri"/>
          <w:color w:val="000000"/>
          <w:sz w:val="19"/>
          <w:szCs w:val="19"/>
        </w:rPr>
      </w:pPr>
      <w:r w:rsidRPr="006E7AF9">
        <w:rPr>
          <w:rFonts w:ascii="Calibri" w:eastAsia="Calibri" w:hAnsi="Calibri" w:cs="Calibri"/>
          <w:color w:val="000000"/>
          <w:sz w:val="19"/>
          <w:szCs w:val="19"/>
        </w:rPr>
        <w:t>Nivel 2: Deportistas que hayan participado en Juegos Deportivos Panamericanos y/o Campeonatos Federados Panamericanos y se ubiquen en los tres primeros lugares o que establecen récord o marcas Sudamérica. El porcentaje a considerar será el 16%.</w:t>
      </w:r>
    </w:p>
    <w:p w14:paraId="4AD1530B" w14:textId="77777777" w:rsidR="00237CD7" w:rsidRPr="006E7AF9" w:rsidRDefault="00226B13">
      <w:pPr>
        <w:pBdr>
          <w:top w:val="nil"/>
          <w:left w:val="nil"/>
          <w:bottom w:val="nil"/>
          <w:right w:val="nil"/>
          <w:between w:val="nil"/>
        </w:pBdr>
        <w:spacing w:line="276" w:lineRule="auto"/>
        <w:ind w:left="1560"/>
        <w:jc w:val="both"/>
        <w:rPr>
          <w:rFonts w:ascii="Calibri" w:eastAsia="Calibri" w:hAnsi="Calibri" w:cs="Calibri"/>
          <w:color w:val="000000"/>
          <w:sz w:val="19"/>
          <w:szCs w:val="19"/>
        </w:rPr>
      </w:pPr>
      <w:r w:rsidRPr="006E7AF9">
        <w:rPr>
          <w:rFonts w:ascii="Calibri" w:eastAsia="Calibri" w:hAnsi="Calibri" w:cs="Calibri"/>
          <w:color w:val="000000"/>
          <w:sz w:val="19"/>
          <w:szCs w:val="19"/>
        </w:rPr>
        <w:t>Nivel 3: Deportistas que hayan participado en Juegos Deportivos Sudamericanos y/o Campeonatos Federados Panamericanos u hayan obtenido medallas de oro y/o plata o que establezcan récord o marca bolivariana. El porcentaje a considerar será el 12%.</w:t>
      </w:r>
    </w:p>
    <w:p w14:paraId="5B6BB239" w14:textId="77777777" w:rsidR="00237CD7" w:rsidRPr="006E7AF9" w:rsidRDefault="00226B13">
      <w:pPr>
        <w:spacing w:line="276" w:lineRule="auto"/>
        <w:ind w:left="1560"/>
        <w:jc w:val="both"/>
        <w:rPr>
          <w:rFonts w:ascii="Calibri" w:eastAsia="Calibri" w:hAnsi="Calibri" w:cs="Calibri"/>
          <w:color w:val="000000"/>
          <w:sz w:val="19"/>
          <w:szCs w:val="19"/>
        </w:rPr>
      </w:pPr>
      <w:r w:rsidRPr="006E7AF9">
        <w:rPr>
          <w:rFonts w:ascii="Calibri" w:eastAsia="Calibri" w:hAnsi="Calibri" w:cs="Calibri"/>
          <w:color w:val="000000"/>
          <w:sz w:val="19"/>
          <w:szCs w:val="19"/>
        </w:rPr>
        <w:t xml:space="preserve">Nivel 4: Deportistas que hayan obtenido medallas de bronce en Juegos Deportivos Sudamericanos y/o Campeonatos federados Sudamericanos y/o participado en </w:t>
      </w:r>
      <w:proofErr w:type="gramStart"/>
      <w:r w:rsidRPr="006E7AF9">
        <w:rPr>
          <w:rFonts w:ascii="Calibri" w:eastAsia="Calibri" w:hAnsi="Calibri" w:cs="Calibri"/>
          <w:color w:val="000000"/>
          <w:sz w:val="19"/>
          <w:szCs w:val="19"/>
        </w:rPr>
        <w:t>juegos  deportivos</w:t>
      </w:r>
      <w:proofErr w:type="gramEnd"/>
      <w:r w:rsidRPr="006E7AF9">
        <w:rPr>
          <w:rFonts w:ascii="Calibri" w:eastAsia="Calibri" w:hAnsi="Calibri" w:cs="Calibri"/>
          <w:color w:val="000000"/>
          <w:sz w:val="19"/>
          <w:szCs w:val="19"/>
        </w:rPr>
        <w:t xml:space="preserve"> Bolivarianos y obtenido medallas de oro y/o plata. El porcentaje a considerar será el 8%.</w:t>
      </w:r>
    </w:p>
    <w:p w14:paraId="4DA11DC2" w14:textId="77777777" w:rsidR="00237CD7" w:rsidRPr="006E7AF9" w:rsidRDefault="00226B13">
      <w:pPr>
        <w:pBdr>
          <w:top w:val="nil"/>
          <w:left w:val="nil"/>
          <w:bottom w:val="nil"/>
          <w:right w:val="nil"/>
          <w:between w:val="nil"/>
        </w:pBdr>
        <w:spacing w:line="276" w:lineRule="auto"/>
        <w:ind w:left="1560"/>
        <w:jc w:val="both"/>
        <w:rPr>
          <w:rFonts w:ascii="Calibri" w:eastAsia="Calibri" w:hAnsi="Calibri" w:cs="Calibri"/>
          <w:color w:val="000000"/>
          <w:sz w:val="19"/>
          <w:szCs w:val="19"/>
        </w:rPr>
      </w:pPr>
      <w:r w:rsidRPr="006E7AF9">
        <w:rPr>
          <w:rFonts w:ascii="Calibri" w:eastAsia="Calibri" w:hAnsi="Calibri" w:cs="Calibri"/>
          <w:color w:val="000000"/>
          <w:sz w:val="19"/>
          <w:szCs w:val="19"/>
        </w:rPr>
        <w:t>Nivel 5: Deportistas que hayan obtenido medallas de bronce en Juegos Deportistas Bolivarianos o establecido récord o marcas nacionales. El porcentaje a considerar será el 4%.</w:t>
      </w:r>
    </w:p>
    <w:p w14:paraId="38FF6847" w14:textId="77777777" w:rsidR="00237CD7" w:rsidRPr="006E7AF9" w:rsidRDefault="00237CD7">
      <w:pPr>
        <w:pBdr>
          <w:top w:val="nil"/>
          <w:left w:val="nil"/>
          <w:bottom w:val="nil"/>
          <w:right w:val="nil"/>
          <w:between w:val="nil"/>
        </w:pBdr>
        <w:ind w:left="1416"/>
        <w:jc w:val="both"/>
        <w:rPr>
          <w:rFonts w:ascii="Calibri" w:eastAsia="Calibri" w:hAnsi="Calibri" w:cs="Calibri"/>
          <w:color w:val="000000"/>
          <w:sz w:val="19"/>
          <w:szCs w:val="19"/>
        </w:rPr>
      </w:pPr>
    </w:p>
    <w:p w14:paraId="39504C9A" w14:textId="77777777" w:rsidR="00237CD7" w:rsidRPr="006E7AF9" w:rsidRDefault="00226B13">
      <w:pPr>
        <w:ind w:left="1560"/>
        <w:jc w:val="both"/>
        <w:rPr>
          <w:rFonts w:ascii="Calibri" w:eastAsia="Calibri" w:hAnsi="Calibri" w:cs="Calibri"/>
          <w:color w:val="000000"/>
          <w:sz w:val="19"/>
          <w:szCs w:val="19"/>
        </w:rPr>
      </w:pPr>
      <w:r w:rsidRPr="006E7AF9">
        <w:rPr>
          <w:rFonts w:ascii="Calibri" w:eastAsia="Calibri" w:hAnsi="Calibri" w:cs="Calibri"/>
          <w:color w:val="000000"/>
          <w:sz w:val="19"/>
          <w:szCs w:val="19"/>
        </w:rPr>
        <w:t>Para tales efectos, el postulante deberá presentar una Certificación de Reconocimiento como Deportista Calificado de Alto Nivel expedido por el Instituto Peruano del Deporte, el mismo que deberá encontrarse vigente.</w:t>
      </w:r>
    </w:p>
    <w:p w14:paraId="58977D7F" w14:textId="77777777" w:rsidR="00237CD7" w:rsidRPr="006E7AF9" w:rsidRDefault="00237CD7">
      <w:pPr>
        <w:pBdr>
          <w:top w:val="nil"/>
          <w:left w:val="nil"/>
          <w:bottom w:val="nil"/>
          <w:right w:val="nil"/>
          <w:between w:val="nil"/>
        </w:pBdr>
        <w:tabs>
          <w:tab w:val="left" w:pos="1134"/>
        </w:tabs>
        <w:spacing w:line="276" w:lineRule="auto"/>
        <w:ind w:left="1134"/>
        <w:jc w:val="both"/>
        <w:rPr>
          <w:rFonts w:ascii="Calibri" w:eastAsia="Calibri" w:hAnsi="Calibri" w:cs="Calibri"/>
          <w:b/>
          <w:color w:val="000000"/>
          <w:sz w:val="19"/>
          <w:szCs w:val="19"/>
        </w:rPr>
      </w:pPr>
    </w:p>
    <w:p w14:paraId="46B64AE7" w14:textId="77777777" w:rsidR="00237CD7" w:rsidRPr="006E7AF9" w:rsidRDefault="00226B13">
      <w:pPr>
        <w:numPr>
          <w:ilvl w:val="0"/>
          <w:numId w:val="8"/>
        </w:numPr>
        <w:pBdr>
          <w:top w:val="nil"/>
          <w:left w:val="nil"/>
          <w:bottom w:val="nil"/>
          <w:right w:val="nil"/>
          <w:between w:val="nil"/>
        </w:pBdr>
        <w:tabs>
          <w:tab w:val="left" w:pos="368"/>
        </w:tabs>
        <w:spacing w:line="276" w:lineRule="auto"/>
        <w:ind w:left="1560" w:hanging="284"/>
        <w:jc w:val="both"/>
        <w:rPr>
          <w:b/>
          <w:color w:val="000000"/>
          <w:sz w:val="19"/>
          <w:szCs w:val="19"/>
        </w:rPr>
      </w:pPr>
      <w:r w:rsidRPr="006E7AF9">
        <w:rPr>
          <w:rFonts w:ascii="Calibri" w:eastAsia="Calibri" w:hAnsi="Calibri" w:cs="Calibri"/>
          <w:b/>
          <w:color w:val="000000"/>
          <w:sz w:val="19"/>
          <w:szCs w:val="19"/>
        </w:rPr>
        <w:t>Bonificación por ser personal licenciado de las Fuerzas Armadas</w:t>
      </w:r>
    </w:p>
    <w:p w14:paraId="5A644A9F" w14:textId="77777777" w:rsidR="00237CD7" w:rsidRPr="006E7AF9" w:rsidRDefault="00226B13">
      <w:pPr>
        <w:tabs>
          <w:tab w:val="left" w:pos="368"/>
        </w:tabs>
        <w:spacing w:line="276" w:lineRule="auto"/>
        <w:ind w:left="1560"/>
        <w:jc w:val="both"/>
        <w:rPr>
          <w:rFonts w:ascii="Calibri" w:eastAsia="Calibri" w:hAnsi="Calibri" w:cs="Calibri"/>
          <w:sz w:val="19"/>
          <w:szCs w:val="19"/>
        </w:rPr>
      </w:pPr>
      <w:r w:rsidRPr="006E7AF9">
        <w:rPr>
          <w:rFonts w:ascii="Calibri" w:eastAsia="Calibri" w:hAnsi="Calibri" w:cs="Calibri"/>
          <w:sz w:val="19"/>
          <w:szCs w:val="19"/>
        </w:rPr>
        <w:t xml:space="preserve">Se otorgará una bonificación del diez por ciento (10%) sobre el puntaje obtenido en la Etapa de Entrevista, de conformidad con lo establecido en la Ley 29248 y su Reglamento y en el artículo 4 de la Resolución de Presidencia Ejecutiva </w:t>
      </w:r>
      <w:proofErr w:type="spellStart"/>
      <w:r w:rsidRPr="006E7AF9">
        <w:rPr>
          <w:rFonts w:ascii="Calibri" w:eastAsia="Calibri" w:hAnsi="Calibri" w:cs="Calibri"/>
          <w:sz w:val="19"/>
          <w:szCs w:val="19"/>
        </w:rPr>
        <w:t>N.°</w:t>
      </w:r>
      <w:proofErr w:type="spellEnd"/>
      <w:r w:rsidRPr="006E7AF9">
        <w:rPr>
          <w:rFonts w:ascii="Calibri" w:eastAsia="Calibri" w:hAnsi="Calibri" w:cs="Calibri"/>
          <w:sz w:val="19"/>
          <w:szCs w:val="19"/>
        </w:rPr>
        <w:t xml:space="preserve"> 61-2010-SERVIR/PE, </w:t>
      </w:r>
      <w:r w:rsidRPr="006E7AF9">
        <w:rPr>
          <w:rFonts w:ascii="Calibri" w:eastAsia="Calibri" w:hAnsi="Calibri" w:cs="Calibri"/>
          <w:b/>
          <w:sz w:val="19"/>
          <w:szCs w:val="19"/>
        </w:rPr>
        <w:t>siempre que el postulante lo haya indicado y adjuntado copia simple en el Portal de postulación CAS</w:t>
      </w:r>
      <w:r w:rsidRPr="006E7AF9">
        <w:rPr>
          <w:rFonts w:ascii="Calibri" w:eastAsia="Calibri" w:hAnsi="Calibri" w:cs="Calibri"/>
          <w:sz w:val="19"/>
          <w:szCs w:val="19"/>
        </w:rPr>
        <w:t xml:space="preserve"> emitido por la autoridad competente que acredite su condición de Licenciado de las Fuerzas Armadas.</w:t>
      </w:r>
    </w:p>
    <w:p w14:paraId="548F9345" w14:textId="77777777" w:rsidR="00237CD7" w:rsidRPr="006E7AF9" w:rsidRDefault="00237CD7">
      <w:pPr>
        <w:tabs>
          <w:tab w:val="left" w:pos="368"/>
        </w:tabs>
        <w:spacing w:line="276" w:lineRule="auto"/>
        <w:ind w:left="1560"/>
        <w:jc w:val="both"/>
        <w:rPr>
          <w:rFonts w:ascii="Calibri" w:eastAsia="Calibri" w:hAnsi="Calibri" w:cs="Calibri"/>
          <w:sz w:val="19"/>
          <w:szCs w:val="19"/>
        </w:rPr>
      </w:pPr>
    </w:p>
    <w:tbl>
      <w:tblPr>
        <w:tblStyle w:val="a5"/>
        <w:tblW w:w="6509" w:type="dxa"/>
        <w:tblInd w:w="1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09"/>
      </w:tblGrid>
      <w:tr w:rsidR="00237CD7" w:rsidRPr="006E7AF9" w14:paraId="78F1436D" w14:textId="77777777">
        <w:trPr>
          <w:trHeight w:val="567"/>
        </w:trPr>
        <w:tc>
          <w:tcPr>
            <w:tcW w:w="6509" w:type="dxa"/>
            <w:shd w:val="clear" w:color="auto" w:fill="auto"/>
            <w:vAlign w:val="center"/>
          </w:tcPr>
          <w:p w14:paraId="2311B248" w14:textId="77777777" w:rsidR="00237CD7" w:rsidRPr="006E7AF9" w:rsidRDefault="00226B13">
            <w:pPr>
              <w:tabs>
                <w:tab w:val="left" w:pos="368"/>
              </w:tabs>
              <w:spacing w:line="276" w:lineRule="auto"/>
              <w:jc w:val="center"/>
              <w:rPr>
                <w:rFonts w:ascii="Calibri" w:eastAsia="Calibri" w:hAnsi="Calibri" w:cs="Calibri"/>
                <w:b/>
                <w:sz w:val="19"/>
                <w:szCs w:val="19"/>
              </w:rPr>
            </w:pPr>
            <w:r w:rsidRPr="006E7AF9">
              <w:rPr>
                <w:rFonts w:ascii="Calibri" w:eastAsia="Calibri" w:hAnsi="Calibri" w:cs="Calibri"/>
                <w:b/>
                <w:sz w:val="19"/>
                <w:szCs w:val="19"/>
              </w:rPr>
              <w:t>Bonificación a personal licenciado de las Fuerzas Armadas = 10% Entrevista Personal</w:t>
            </w:r>
          </w:p>
        </w:tc>
      </w:tr>
    </w:tbl>
    <w:p w14:paraId="5AB4B38B" w14:textId="77777777" w:rsidR="00237CD7" w:rsidRPr="006E7AF9" w:rsidRDefault="00237CD7">
      <w:pPr>
        <w:tabs>
          <w:tab w:val="left" w:pos="368"/>
        </w:tabs>
        <w:spacing w:line="276" w:lineRule="auto"/>
        <w:ind w:left="1985"/>
        <w:jc w:val="both"/>
        <w:rPr>
          <w:rFonts w:ascii="Calibri" w:eastAsia="Calibri" w:hAnsi="Calibri" w:cs="Calibri"/>
          <w:sz w:val="19"/>
          <w:szCs w:val="19"/>
        </w:rPr>
      </w:pPr>
    </w:p>
    <w:p w14:paraId="6158BA94" w14:textId="77777777" w:rsidR="00237CD7" w:rsidRPr="006E7AF9" w:rsidRDefault="00237CD7">
      <w:pPr>
        <w:tabs>
          <w:tab w:val="left" w:pos="368"/>
        </w:tabs>
        <w:spacing w:line="276" w:lineRule="auto"/>
        <w:ind w:left="1985"/>
        <w:jc w:val="both"/>
        <w:rPr>
          <w:rFonts w:ascii="Calibri" w:eastAsia="Calibri" w:hAnsi="Calibri" w:cs="Calibri"/>
          <w:sz w:val="19"/>
          <w:szCs w:val="19"/>
        </w:rPr>
      </w:pPr>
    </w:p>
    <w:p w14:paraId="23FAACDD" w14:textId="77777777" w:rsidR="00237CD7" w:rsidRPr="006E7AF9" w:rsidRDefault="00226B13">
      <w:pPr>
        <w:numPr>
          <w:ilvl w:val="0"/>
          <w:numId w:val="8"/>
        </w:numPr>
        <w:pBdr>
          <w:top w:val="nil"/>
          <w:left w:val="nil"/>
          <w:bottom w:val="nil"/>
          <w:right w:val="nil"/>
          <w:between w:val="nil"/>
        </w:pBdr>
        <w:tabs>
          <w:tab w:val="left" w:pos="368"/>
        </w:tabs>
        <w:spacing w:after="240" w:line="276" w:lineRule="auto"/>
        <w:ind w:left="1560" w:hanging="284"/>
        <w:jc w:val="both"/>
        <w:rPr>
          <w:b/>
          <w:color w:val="000000"/>
          <w:sz w:val="19"/>
          <w:szCs w:val="19"/>
        </w:rPr>
      </w:pPr>
      <w:r w:rsidRPr="006E7AF9">
        <w:rPr>
          <w:rFonts w:ascii="Calibri" w:eastAsia="Calibri" w:hAnsi="Calibri" w:cs="Calibri"/>
          <w:b/>
          <w:color w:val="000000"/>
          <w:sz w:val="19"/>
          <w:szCs w:val="19"/>
        </w:rPr>
        <w:t>Bonificación por Discapacidad</w:t>
      </w:r>
    </w:p>
    <w:p w14:paraId="62C65FBE" w14:textId="77777777" w:rsidR="00237CD7" w:rsidRPr="006E7AF9" w:rsidRDefault="00226B13">
      <w:pPr>
        <w:pBdr>
          <w:top w:val="nil"/>
          <w:left w:val="nil"/>
          <w:bottom w:val="nil"/>
          <w:right w:val="nil"/>
          <w:between w:val="nil"/>
        </w:pBdr>
        <w:tabs>
          <w:tab w:val="left" w:pos="368"/>
        </w:tabs>
        <w:spacing w:after="240" w:line="276" w:lineRule="auto"/>
        <w:ind w:left="1560"/>
        <w:jc w:val="both"/>
        <w:rPr>
          <w:rFonts w:ascii="Calibri" w:eastAsia="Calibri" w:hAnsi="Calibri" w:cs="Calibri"/>
          <w:color w:val="000000"/>
          <w:sz w:val="19"/>
          <w:szCs w:val="19"/>
        </w:rPr>
      </w:pPr>
      <w:r w:rsidRPr="006E7AF9">
        <w:rPr>
          <w:rFonts w:ascii="Calibri" w:eastAsia="Calibri" w:hAnsi="Calibri" w:cs="Calibri"/>
          <w:color w:val="000000"/>
          <w:sz w:val="19"/>
          <w:szCs w:val="19"/>
        </w:rPr>
        <w:t xml:space="preserve">Asimismo, las personas con discapacidad que cumplan con los requisitos para el cargo y hayan obtenido un puntaje aprobatorio obtendrán una bonificación del quince por ciento (15%) del Puntaje Total obtenido, según Ley </w:t>
      </w:r>
      <w:proofErr w:type="spellStart"/>
      <w:r w:rsidRPr="006E7AF9">
        <w:rPr>
          <w:rFonts w:ascii="Calibri" w:eastAsia="Calibri" w:hAnsi="Calibri" w:cs="Calibri"/>
          <w:color w:val="000000"/>
          <w:sz w:val="19"/>
          <w:szCs w:val="19"/>
        </w:rPr>
        <w:t>N.°</w:t>
      </w:r>
      <w:proofErr w:type="spellEnd"/>
      <w:r w:rsidRPr="006E7AF9">
        <w:rPr>
          <w:rFonts w:ascii="Calibri" w:eastAsia="Calibri" w:hAnsi="Calibri" w:cs="Calibri"/>
          <w:color w:val="000000"/>
          <w:sz w:val="19"/>
          <w:szCs w:val="19"/>
        </w:rPr>
        <w:t xml:space="preserve"> 29973, Ley General de las Personas con Discapacidad, y que acredite dicha condición, </w:t>
      </w:r>
      <w:r w:rsidRPr="006E7AF9">
        <w:rPr>
          <w:rFonts w:ascii="Calibri" w:eastAsia="Calibri" w:hAnsi="Calibri" w:cs="Calibri"/>
          <w:b/>
          <w:color w:val="000000"/>
          <w:sz w:val="19"/>
          <w:szCs w:val="19"/>
        </w:rPr>
        <w:t>para ello deberá adjuntar obligatoriamente copia simple del carné de discapacidad emitido por el CONADIS</w:t>
      </w:r>
      <w:r w:rsidRPr="006E7AF9">
        <w:rPr>
          <w:rFonts w:ascii="Calibri" w:eastAsia="Calibri" w:hAnsi="Calibri" w:cs="Calibri"/>
          <w:color w:val="000000"/>
          <w:sz w:val="19"/>
          <w:szCs w:val="19"/>
        </w:rPr>
        <w:t>, en el Portal de postulación CAS.</w:t>
      </w:r>
    </w:p>
    <w:tbl>
      <w:tblPr>
        <w:tblStyle w:val="a6"/>
        <w:tblW w:w="6509" w:type="dxa"/>
        <w:tblInd w:w="1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09"/>
      </w:tblGrid>
      <w:tr w:rsidR="00237CD7" w:rsidRPr="006E7AF9" w14:paraId="0070D7BE" w14:textId="77777777">
        <w:trPr>
          <w:trHeight w:val="567"/>
        </w:trPr>
        <w:tc>
          <w:tcPr>
            <w:tcW w:w="6509" w:type="dxa"/>
            <w:shd w:val="clear" w:color="auto" w:fill="auto"/>
            <w:vAlign w:val="center"/>
          </w:tcPr>
          <w:p w14:paraId="6F53E479" w14:textId="77777777" w:rsidR="00237CD7" w:rsidRPr="006E7AF9" w:rsidRDefault="00226B13">
            <w:pPr>
              <w:tabs>
                <w:tab w:val="left" w:pos="368"/>
              </w:tabs>
              <w:spacing w:line="276" w:lineRule="auto"/>
              <w:jc w:val="center"/>
              <w:rPr>
                <w:rFonts w:ascii="Calibri" w:eastAsia="Calibri" w:hAnsi="Calibri" w:cs="Calibri"/>
                <w:b/>
                <w:sz w:val="19"/>
                <w:szCs w:val="19"/>
              </w:rPr>
            </w:pPr>
            <w:r w:rsidRPr="006E7AF9">
              <w:rPr>
                <w:rFonts w:ascii="Calibri" w:eastAsia="Calibri" w:hAnsi="Calibri" w:cs="Calibri"/>
                <w:b/>
                <w:sz w:val="19"/>
                <w:szCs w:val="19"/>
              </w:rPr>
              <w:lastRenderedPageBreak/>
              <w:t>Bonificación por discapacidad = 15% Puntaje Total</w:t>
            </w:r>
          </w:p>
        </w:tc>
      </w:tr>
    </w:tbl>
    <w:p w14:paraId="04114927" w14:textId="77777777" w:rsidR="00237CD7" w:rsidRPr="006E7AF9" w:rsidRDefault="00237CD7">
      <w:pPr>
        <w:rPr>
          <w:rFonts w:ascii="Calibri" w:eastAsia="Calibri" w:hAnsi="Calibri" w:cs="Calibri"/>
          <w:color w:val="000000"/>
          <w:sz w:val="16"/>
          <w:szCs w:val="16"/>
        </w:rPr>
      </w:pPr>
    </w:p>
    <w:p w14:paraId="26300854" w14:textId="77777777" w:rsidR="00237CD7" w:rsidRPr="006E7AF9" w:rsidRDefault="00226B13">
      <w:pPr>
        <w:ind w:left="1416"/>
        <w:jc w:val="both"/>
        <w:rPr>
          <w:rFonts w:ascii="Calibri" w:eastAsia="Calibri" w:hAnsi="Calibri" w:cs="Calibri"/>
          <w:color w:val="000000"/>
          <w:sz w:val="19"/>
          <w:szCs w:val="19"/>
        </w:rPr>
      </w:pPr>
      <w:r w:rsidRPr="006E7AF9">
        <w:rPr>
          <w:rFonts w:ascii="Calibri" w:eastAsia="Calibri" w:hAnsi="Calibri" w:cs="Calibri"/>
          <w:color w:val="000000"/>
          <w:sz w:val="19"/>
          <w:szCs w:val="19"/>
        </w:rPr>
        <w:t>Si el candidato tiene derecho a ambas bonificaciones mencionadas, estas se suman y tendrán derecho a una bonificación total de 25% sobre su puntaje total.</w:t>
      </w:r>
    </w:p>
    <w:p w14:paraId="1BBC5578" w14:textId="77777777" w:rsidR="00237CD7" w:rsidRPr="006E7AF9" w:rsidRDefault="00237CD7">
      <w:pPr>
        <w:ind w:left="1416"/>
        <w:jc w:val="both"/>
        <w:rPr>
          <w:rFonts w:ascii="Calibri" w:eastAsia="Calibri" w:hAnsi="Calibri" w:cs="Calibri"/>
          <w:color w:val="000000"/>
          <w:sz w:val="19"/>
          <w:szCs w:val="19"/>
        </w:rPr>
      </w:pPr>
    </w:p>
    <w:p w14:paraId="232793B5" w14:textId="77777777" w:rsidR="00237CD7" w:rsidRPr="006E7AF9" w:rsidRDefault="00237CD7">
      <w:pPr>
        <w:ind w:left="1416"/>
        <w:jc w:val="both"/>
        <w:rPr>
          <w:rFonts w:ascii="Calibri" w:eastAsia="Calibri" w:hAnsi="Calibri" w:cs="Calibri"/>
          <w:color w:val="000000"/>
          <w:sz w:val="19"/>
          <w:szCs w:val="19"/>
        </w:rPr>
      </w:pPr>
    </w:p>
    <w:tbl>
      <w:tblPr>
        <w:tblStyle w:val="a7"/>
        <w:tblW w:w="6510" w:type="dxa"/>
        <w:tblInd w:w="1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10"/>
      </w:tblGrid>
      <w:tr w:rsidR="00237CD7" w:rsidRPr="006E7AF9" w14:paraId="610704B4" w14:textId="77777777">
        <w:tc>
          <w:tcPr>
            <w:tcW w:w="6510" w:type="dxa"/>
            <w:shd w:val="clear" w:color="auto" w:fill="AEAAAA"/>
          </w:tcPr>
          <w:p w14:paraId="405A3DF0" w14:textId="77777777" w:rsidR="00237CD7" w:rsidRPr="006E7AF9" w:rsidRDefault="00226B13">
            <w:pPr>
              <w:pBdr>
                <w:top w:val="nil"/>
                <w:left w:val="nil"/>
                <w:bottom w:val="nil"/>
                <w:right w:val="nil"/>
                <w:between w:val="nil"/>
              </w:pBdr>
              <w:tabs>
                <w:tab w:val="left" w:pos="368"/>
              </w:tabs>
              <w:spacing w:line="276" w:lineRule="auto"/>
              <w:jc w:val="center"/>
              <w:rPr>
                <w:rFonts w:ascii="Calibri" w:eastAsia="Calibri" w:hAnsi="Calibri" w:cs="Calibri"/>
                <w:b/>
                <w:color w:val="000000"/>
                <w:sz w:val="19"/>
                <w:szCs w:val="19"/>
              </w:rPr>
            </w:pPr>
            <w:r w:rsidRPr="006E7AF9">
              <w:rPr>
                <w:rFonts w:ascii="Calibri" w:eastAsia="Calibri" w:hAnsi="Calibri" w:cs="Calibri"/>
                <w:b/>
                <w:color w:val="000000"/>
                <w:sz w:val="19"/>
                <w:szCs w:val="19"/>
              </w:rPr>
              <w:t>PUNTAJE FINAL</w:t>
            </w:r>
          </w:p>
        </w:tc>
      </w:tr>
      <w:tr w:rsidR="00237CD7" w:rsidRPr="006E7AF9" w14:paraId="754205AF" w14:textId="77777777">
        <w:tc>
          <w:tcPr>
            <w:tcW w:w="6510" w:type="dxa"/>
            <w:shd w:val="clear" w:color="auto" w:fill="auto"/>
            <w:vAlign w:val="center"/>
          </w:tcPr>
          <w:p w14:paraId="654C4DBF" w14:textId="77777777" w:rsidR="00237CD7" w:rsidRPr="006E7AF9" w:rsidRDefault="00226B13">
            <w:pPr>
              <w:jc w:val="center"/>
              <w:rPr>
                <w:rFonts w:ascii="Calibri" w:eastAsia="Calibri" w:hAnsi="Calibri" w:cs="Calibri"/>
                <w:b/>
                <w:color w:val="000000"/>
                <w:sz w:val="19"/>
                <w:szCs w:val="19"/>
              </w:rPr>
            </w:pPr>
            <w:r w:rsidRPr="006E7AF9">
              <w:rPr>
                <w:rFonts w:ascii="Calibri" w:eastAsia="Calibri" w:hAnsi="Calibri" w:cs="Calibri"/>
                <w:b/>
                <w:color w:val="000000"/>
                <w:sz w:val="19"/>
                <w:szCs w:val="19"/>
              </w:rPr>
              <w:t>Bonificación a la persona con discapacidad = 15% Puntaje Total</w:t>
            </w:r>
          </w:p>
          <w:p w14:paraId="3B4F88DB" w14:textId="77777777" w:rsidR="00237CD7" w:rsidRPr="006E7AF9" w:rsidRDefault="00226B13">
            <w:pPr>
              <w:pBdr>
                <w:top w:val="nil"/>
                <w:left w:val="nil"/>
                <w:bottom w:val="nil"/>
                <w:right w:val="nil"/>
                <w:between w:val="nil"/>
              </w:pBdr>
              <w:tabs>
                <w:tab w:val="left" w:pos="368"/>
              </w:tabs>
              <w:spacing w:line="276" w:lineRule="auto"/>
              <w:jc w:val="center"/>
              <w:rPr>
                <w:rFonts w:ascii="Calibri" w:eastAsia="Calibri" w:hAnsi="Calibri" w:cs="Calibri"/>
                <w:color w:val="000000"/>
                <w:sz w:val="19"/>
                <w:szCs w:val="19"/>
              </w:rPr>
            </w:pPr>
            <w:r w:rsidRPr="006E7AF9">
              <w:rPr>
                <w:rFonts w:ascii="Calibri" w:eastAsia="Calibri" w:hAnsi="Calibri" w:cs="Calibri"/>
                <w:color w:val="000000"/>
                <w:sz w:val="19"/>
                <w:szCs w:val="19"/>
              </w:rPr>
              <w:t>+</w:t>
            </w:r>
          </w:p>
        </w:tc>
      </w:tr>
      <w:tr w:rsidR="00237CD7" w:rsidRPr="006E7AF9" w14:paraId="2926D75C" w14:textId="77777777">
        <w:tc>
          <w:tcPr>
            <w:tcW w:w="6510" w:type="dxa"/>
            <w:shd w:val="clear" w:color="auto" w:fill="auto"/>
          </w:tcPr>
          <w:p w14:paraId="00E0F966" w14:textId="77777777" w:rsidR="00237CD7" w:rsidRPr="006E7AF9" w:rsidRDefault="00226B13">
            <w:pPr>
              <w:jc w:val="center"/>
              <w:rPr>
                <w:rFonts w:ascii="Calibri" w:eastAsia="Calibri" w:hAnsi="Calibri" w:cs="Calibri"/>
                <w:b/>
                <w:color w:val="000000"/>
                <w:sz w:val="19"/>
                <w:szCs w:val="19"/>
              </w:rPr>
            </w:pPr>
            <w:r w:rsidRPr="006E7AF9">
              <w:rPr>
                <w:rFonts w:ascii="Calibri" w:eastAsia="Calibri" w:hAnsi="Calibri" w:cs="Calibri"/>
                <w:b/>
                <w:color w:val="000000"/>
                <w:sz w:val="19"/>
                <w:szCs w:val="19"/>
              </w:rPr>
              <w:t>Bonificación a personal Licenciado de las Fuerzas Armadas = 10% Puntaje Total</w:t>
            </w:r>
          </w:p>
          <w:p w14:paraId="51CC640B" w14:textId="77777777" w:rsidR="00237CD7" w:rsidRPr="006E7AF9" w:rsidRDefault="00226B13">
            <w:pPr>
              <w:pBdr>
                <w:top w:val="nil"/>
                <w:left w:val="nil"/>
                <w:bottom w:val="nil"/>
                <w:right w:val="nil"/>
                <w:between w:val="nil"/>
              </w:pBdr>
              <w:tabs>
                <w:tab w:val="left" w:pos="368"/>
              </w:tabs>
              <w:spacing w:line="276" w:lineRule="auto"/>
              <w:jc w:val="center"/>
              <w:rPr>
                <w:rFonts w:ascii="Calibri" w:eastAsia="Calibri" w:hAnsi="Calibri" w:cs="Calibri"/>
                <w:color w:val="000000"/>
                <w:sz w:val="19"/>
                <w:szCs w:val="19"/>
              </w:rPr>
            </w:pPr>
            <w:r w:rsidRPr="006E7AF9">
              <w:rPr>
                <w:rFonts w:ascii="Calibri" w:eastAsia="Calibri" w:hAnsi="Calibri" w:cs="Calibri"/>
                <w:color w:val="000000"/>
                <w:sz w:val="19"/>
                <w:szCs w:val="19"/>
              </w:rPr>
              <w:t>=</w:t>
            </w:r>
          </w:p>
        </w:tc>
      </w:tr>
      <w:tr w:rsidR="00237CD7" w:rsidRPr="006E7AF9" w14:paraId="4B051AF9" w14:textId="77777777">
        <w:trPr>
          <w:trHeight w:val="357"/>
        </w:trPr>
        <w:tc>
          <w:tcPr>
            <w:tcW w:w="6510" w:type="dxa"/>
            <w:shd w:val="clear" w:color="auto" w:fill="auto"/>
            <w:vAlign w:val="center"/>
          </w:tcPr>
          <w:p w14:paraId="5220AFCD" w14:textId="77777777" w:rsidR="00237CD7" w:rsidRPr="006E7AF9" w:rsidRDefault="00226B13">
            <w:pPr>
              <w:jc w:val="center"/>
              <w:rPr>
                <w:rFonts w:ascii="Calibri" w:eastAsia="Calibri" w:hAnsi="Calibri" w:cs="Calibri"/>
                <w:b/>
                <w:color w:val="000000"/>
                <w:sz w:val="19"/>
                <w:szCs w:val="19"/>
              </w:rPr>
            </w:pPr>
            <w:r w:rsidRPr="006E7AF9">
              <w:rPr>
                <w:rFonts w:ascii="Calibri" w:eastAsia="Calibri" w:hAnsi="Calibri" w:cs="Calibri"/>
                <w:b/>
                <w:color w:val="000000"/>
                <w:sz w:val="19"/>
                <w:szCs w:val="19"/>
              </w:rPr>
              <w:t>25% del Puntaje Total</w:t>
            </w:r>
          </w:p>
        </w:tc>
      </w:tr>
    </w:tbl>
    <w:p w14:paraId="1DE89195" w14:textId="77777777" w:rsidR="00237CD7" w:rsidRPr="006E7AF9" w:rsidRDefault="00237CD7">
      <w:pPr>
        <w:jc w:val="both"/>
        <w:rPr>
          <w:rFonts w:ascii="Calibri" w:eastAsia="Calibri" w:hAnsi="Calibri" w:cs="Calibri"/>
          <w:color w:val="000000"/>
          <w:sz w:val="19"/>
          <w:szCs w:val="19"/>
        </w:rPr>
      </w:pPr>
    </w:p>
    <w:p w14:paraId="7E25D3C5" w14:textId="77777777" w:rsidR="00237CD7" w:rsidRPr="006E7AF9" w:rsidRDefault="00226B13">
      <w:pPr>
        <w:spacing w:line="276" w:lineRule="auto"/>
        <w:ind w:left="1416"/>
        <w:jc w:val="both"/>
        <w:rPr>
          <w:rFonts w:ascii="Calibri" w:eastAsia="Calibri" w:hAnsi="Calibri" w:cs="Calibri"/>
          <w:color w:val="000000"/>
          <w:sz w:val="19"/>
          <w:szCs w:val="19"/>
        </w:rPr>
      </w:pPr>
      <w:r w:rsidRPr="006E7AF9">
        <w:rPr>
          <w:rFonts w:ascii="Calibri" w:eastAsia="Calibri" w:hAnsi="Calibri" w:cs="Calibri"/>
          <w:color w:val="000000"/>
          <w:sz w:val="19"/>
          <w:szCs w:val="19"/>
        </w:rPr>
        <w:t xml:space="preserve">En este sentido, siempre que el candidato haya superado el puntaje mínimo establecido para la etapa de entrevista personal y acredite su condición de Discapacitado o Licenciado de las Fuerzas Armadas con copia simple del documento oficial emitido por la autoridad competente, se le otorgará una bonificación del quince por ciento (15%) por discapacidad sobre el puntaje final obtenido o el diez por ciento (10%) por ser Licenciado de las Fuerzas Armadas sobre el puntaje total obtenido o veinticinco por ciento (25%) en el caso de tener derecho a ambas bonificaciones.  </w:t>
      </w:r>
    </w:p>
    <w:p w14:paraId="0C3A3A2F" w14:textId="77777777" w:rsidR="00237CD7" w:rsidRPr="006E7AF9" w:rsidRDefault="00237CD7">
      <w:pPr>
        <w:tabs>
          <w:tab w:val="left" w:pos="368"/>
        </w:tabs>
        <w:spacing w:line="276" w:lineRule="auto"/>
        <w:rPr>
          <w:rFonts w:ascii="Calibri" w:eastAsia="Calibri" w:hAnsi="Calibri" w:cs="Calibri"/>
          <w:b/>
          <w:sz w:val="12"/>
          <w:szCs w:val="12"/>
          <w:u w:val="single"/>
        </w:rPr>
      </w:pPr>
    </w:p>
    <w:p w14:paraId="30D6DC3D" w14:textId="77777777" w:rsidR="00237CD7" w:rsidRPr="006E7AF9" w:rsidRDefault="00226B13">
      <w:pPr>
        <w:pBdr>
          <w:top w:val="nil"/>
          <w:left w:val="nil"/>
          <w:bottom w:val="nil"/>
          <w:right w:val="nil"/>
          <w:between w:val="nil"/>
        </w:pBdr>
        <w:tabs>
          <w:tab w:val="left" w:pos="368"/>
        </w:tabs>
        <w:spacing w:after="240" w:line="276" w:lineRule="auto"/>
        <w:ind w:left="1985"/>
        <w:jc w:val="center"/>
        <w:rPr>
          <w:rFonts w:ascii="Calibri" w:eastAsia="Calibri" w:hAnsi="Calibri" w:cs="Calibri"/>
          <w:b/>
          <w:color w:val="000000"/>
          <w:sz w:val="19"/>
          <w:szCs w:val="19"/>
          <w:u w:val="single"/>
        </w:rPr>
      </w:pPr>
      <w:r w:rsidRPr="006E7AF9">
        <w:rPr>
          <w:rFonts w:ascii="Calibri" w:eastAsia="Calibri" w:hAnsi="Calibri" w:cs="Calibri"/>
          <w:b/>
          <w:color w:val="000000"/>
          <w:sz w:val="19"/>
          <w:szCs w:val="19"/>
          <w:u w:val="single"/>
        </w:rPr>
        <w:t>CUADRO DE MÉRITOS</w:t>
      </w:r>
    </w:p>
    <w:tbl>
      <w:tblPr>
        <w:tblStyle w:val="a8"/>
        <w:tblW w:w="6510" w:type="dxa"/>
        <w:tblInd w:w="1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10"/>
      </w:tblGrid>
      <w:tr w:rsidR="00237CD7" w:rsidRPr="006E7AF9" w14:paraId="5391EB86" w14:textId="77777777">
        <w:tc>
          <w:tcPr>
            <w:tcW w:w="6510" w:type="dxa"/>
            <w:shd w:val="clear" w:color="auto" w:fill="AEAAAA"/>
          </w:tcPr>
          <w:p w14:paraId="3DCBEEB8" w14:textId="77777777" w:rsidR="00237CD7" w:rsidRPr="006E7AF9" w:rsidRDefault="00226B13">
            <w:pPr>
              <w:pBdr>
                <w:top w:val="nil"/>
                <w:left w:val="nil"/>
                <w:bottom w:val="nil"/>
                <w:right w:val="nil"/>
                <w:between w:val="nil"/>
              </w:pBdr>
              <w:tabs>
                <w:tab w:val="left" w:pos="368"/>
              </w:tabs>
              <w:spacing w:line="276" w:lineRule="auto"/>
              <w:jc w:val="center"/>
              <w:rPr>
                <w:rFonts w:ascii="Calibri" w:eastAsia="Calibri" w:hAnsi="Calibri" w:cs="Calibri"/>
                <w:b/>
                <w:color w:val="000000"/>
                <w:sz w:val="19"/>
                <w:szCs w:val="19"/>
              </w:rPr>
            </w:pPr>
            <w:r w:rsidRPr="006E7AF9">
              <w:rPr>
                <w:rFonts w:ascii="Calibri" w:eastAsia="Calibri" w:hAnsi="Calibri" w:cs="Calibri"/>
                <w:b/>
                <w:color w:val="000000"/>
                <w:sz w:val="19"/>
                <w:szCs w:val="19"/>
              </w:rPr>
              <w:t>PUNTAJE FINAL</w:t>
            </w:r>
          </w:p>
        </w:tc>
      </w:tr>
      <w:tr w:rsidR="00237CD7" w:rsidRPr="006E7AF9" w14:paraId="30260E1D" w14:textId="77777777">
        <w:tc>
          <w:tcPr>
            <w:tcW w:w="6510" w:type="dxa"/>
            <w:shd w:val="clear" w:color="auto" w:fill="auto"/>
            <w:vAlign w:val="center"/>
          </w:tcPr>
          <w:p w14:paraId="200555FD" w14:textId="77777777" w:rsidR="00237CD7" w:rsidRPr="006E7AF9" w:rsidRDefault="00226B13">
            <w:pPr>
              <w:rPr>
                <w:rFonts w:ascii="Calibri" w:eastAsia="Calibri" w:hAnsi="Calibri" w:cs="Calibri"/>
                <w:color w:val="000000"/>
                <w:sz w:val="19"/>
                <w:szCs w:val="19"/>
              </w:rPr>
            </w:pPr>
            <w:r w:rsidRPr="006E7AF9">
              <w:rPr>
                <w:rFonts w:ascii="Calibri" w:eastAsia="Calibri" w:hAnsi="Calibri" w:cs="Calibri"/>
                <w:color w:val="000000"/>
                <w:sz w:val="19"/>
                <w:szCs w:val="19"/>
              </w:rPr>
              <w:t xml:space="preserve">Evaluación   +   </w:t>
            </w:r>
            <w:proofErr w:type="gramStart"/>
            <w:r w:rsidRPr="006E7AF9">
              <w:rPr>
                <w:rFonts w:ascii="Calibri" w:eastAsia="Calibri" w:hAnsi="Calibri" w:cs="Calibri"/>
                <w:color w:val="000000"/>
                <w:sz w:val="19"/>
                <w:szCs w:val="19"/>
              </w:rPr>
              <w:t>Entrevista  =</w:t>
            </w:r>
            <w:proofErr w:type="gramEnd"/>
            <w:r w:rsidRPr="006E7AF9">
              <w:rPr>
                <w:rFonts w:ascii="Calibri" w:eastAsia="Calibri" w:hAnsi="Calibri" w:cs="Calibri"/>
                <w:color w:val="000000"/>
                <w:sz w:val="19"/>
                <w:szCs w:val="19"/>
              </w:rPr>
              <w:t xml:space="preserve"> Puntaje   +   Bonificación Lic. FF. AA   = </w:t>
            </w:r>
            <w:r w:rsidRPr="006E7AF9">
              <w:rPr>
                <w:rFonts w:ascii="Calibri" w:eastAsia="Calibri" w:hAnsi="Calibri" w:cs="Calibri"/>
                <w:b/>
                <w:color w:val="000000"/>
                <w:sz w:val="19"/>
                <w:szCs w:val="19"/>
              </w:rPr>
              <w:t>Puntaje Final</w:t>
            </w:r>
          </w:p>
          <w:p w14:paraId="07C08A61" w14:textId="77777777" w:rsidR="00237CD7" w:rsidRPr="006E7AF9" w:rsidRDefault="00226B13">
            <w:pPr>
              <w:rPr>
                <w:rFonts w:ascii="Calibri" w:eastAsia="Calibri" w:hAnsi="Calibri" w:cs="Calibri"/>
                <w:color w:val="000000"/>
                <w:sz w:val="19"/>
                <w:szCs w:val="19"/>
              </w:rPr>
            </w:pPr>
            <w:r w:rsidRPr="006E7AF9">
              <w:rPr>
                <w:rFonts w:ascii="Calibri" w:eastAsia="Calibri" w:hAnsi="Calibri" w:cs="Calibri"/>
                <w:color w:val="000000"/>
                <w:sz w:val="19"/>
                <w:szCs w:val="19"/>
              </w:rPr>
              <w:t xml:space="preserve">Curricular           Personal          Total       </w:t>
            </w:r>
            <w:proofErr w:type="gramStart"/>
            <w:r w:rsidRPr="006E7AF9">
              <w:rPr>
                <w:rFonts w:ascii="Calibri" w:eastAsia="Calibri" w:hAnsi="Calibri" w:cs="Calibri"/>
                <w:color w:val="000000"/>
                <w:sz w:val="19"/>
                <w:szCs w:val="19"/>
              </w:rPr>
              <w:t xml:space="preserve">   (</w:t>
            </w:r>
            <w:proofErr w:type="gramEnd"/>
            <w:r w:rsidRPr="006E7AF9">
              <w:rPr>
                <w:rFonts w:ascii="Calibri" w:eastAsia="Calibri" w:hAnsi="Calibri" w:cs="Calibri"/>
                <w:color w:val="000000"/>
                <w:sz w:val="19"/>
                <w:szCs w:val="19"/>
              </w:rPr>
              <w:t>10% del Puntaje Total)</w:t>
            </w:r>
          </w:p>
          <w:p w14:paraId="008958F3" w14:textId="77777777" w:rsidR="00237CD7" w:rsidRPr="006E7AF9" w:rsidRDefault="00226B13">
            <w:pPr>
              <w:pBdr>
                <w:top w:val="nil"/>
                <w:left w:val="nil"/>
                <w:bottom w:val="nil"/>
                <w:right w:val="nil"/>
                <w:between w:val="nil"/>
              </w:pBdr>
              <w:tabs>
                <w:tab w:val="left" w:pos="368"/>
              </w:tabs>
              <w:spacing w:line="276" w:lineRule="auto"/>
              <w:rPr>
                <w:rFonts w:ascii="Calibri" w:eastAsia="Calibri" w:hAnsi="Calibri" w:cs="Calibri"/>
                <w:color w:val="000000"/>
                <w:sz w:val="19"/>
                <w:szCs w:val="19"/>
              </w:rPr>
            </w:pPr>
            <w:r w:rsidRPr="006E7AF9">
              <w:rPr>
                <w:rFonts w:ascii="Calibri" w:eastAsia="Calibri" w:hAnsi="Calibri" w:cs="Calibri"/>
                <w:color w:val="000000"/>
                <w:sz w:val="19"/>
                <w:szCs w:val="19"/>
              </w:rPr>
              <w:t xml:space="preserve"> </w:t>
            </w:r>
          </w:p>
        </w:tc>
      </w:tr>
      <w:tr w:rsidR="00237CD7" w:rsidRPr="006E7AF9" w14:paraId="4B6C784B" w14:textId="77777777">
        <w:tc>
          <w:tcPr>
            <w:tcW w:w="6510" w:type="dxa"/>
            <w:shd w:val="clear" w:color="auto" w:fill="auto"/>
          </w:tcPr>
          <w:p w14:paraId="3EF82BFA" w14:textId="77777777" w:rsidR="00237CD7" w:rsidRPr="006E7AF9" w:rsidRDefault="00226B13">
            <w:pPr>
              <w:rPr>
                <w:rFonts w:ascii="Calibri" w:eastAsia="Calibri" w:hAnsi="Calibri" w:cs="Calibri"/>
                <w:color w:val="000000"/>
                <w:sz w:val="19"/>
                <w:szCs w:val="19"/>
              </w:rPr>
            </w:pPr>
            <w:r w:rsidRPr="006E7AF9">
              <w:rPr>
                <w:rFonts w:ascii="Calibri" w:eastAsia="Calibri" w:hAnsi="Calibri" w:cs="Calibri"/>
                <w:color w:val="000000"/>
                <w:sz w:val="19"/>
                <w:szCs w:val="19"/>
              </w:rPr>
              <w:t xml:space="preserve">Evaluación   +   </w:t>
            </w:r>
            <w:proofErr w:type="gramStart"/>
            <w:r w:rsidRPr="006E7AF9">
              <w:rPr>
                <w:rFonts w:ascii="Calibri" w:eastAsia="Calibri" w:hAnsi="Calibri" w:cs="Calibri"/>
                <w:color w:val="000000"/>
                <w:sz w:val="19"/>
                <w:szCs w:val="19"/>
              </w:rPr>
              <w:t>Entrevista  =</w:t>
            </w:r>
            <w:proofErr w:type="gramEnd"/>
            <w:r w:rsidRPr="006E7AF9">
              <w:rPr>
                <w:rFonts w:ascii="Calibri" w:eastAsia="Calibri" w:hAnsi="Calibri" w:cs="Calibri"/>
                <w:color w:val="000000"/>
                <w:sz w:val="19"/>
                <w:szCs w:val="19"/>
              </w:rPr>
              <w:t xml:space="preserve"> Puntaje   +   Bonificación a la Persona = </w:t>
            </w:r>
            <w:r w:rsidRPr="006E7AF9">
              <w:rPr>
                <w:rFonts w:ascii="Calibri" w:eastAsia="Calibri" w:hAnsi="Calibri" w:cs="Calibri"/>
                <w:b/>
                <w:color w:val="000000"/>
                <w:sz w:val="19"/>
                <w:szCs w:val="19"/>
              </w:rPr>
              <w:t>Puntaje Final</w:t>
            </w:r>
          </w:p>
          <w:p w14:paraId="51BBF910" w14:textId="77777777" w:rsidR="00237CD7" w:rsidRPr="006E7AF9" w:rsidRDefault="00226B13">
            <w:pPr>
              <w:rPr>
                <w:rFonts w:ascii="Calibri" w:eastAsia="Calibri" w:hAnsi="Calibri" w:cs="Calibri"/>
                <w:color w:val="000000"/>
                <w:sz w:val="19"/>
                <w:szCs w:val="19"/>
              </w:rPr>
            </w:pPr>
            <w:r w:rsidRPr="006E7AF9">
              <w:rPr>
                <w:rFonts w:ascii="Calibri" w:eastAsia="Calibri" w:hAnsi="Calibri" w:cs="Calibri"/>
                <w:color w:val="000000"/>
                <w:sz w:val="19"/>
                <w:szCs w:val="19"/>
              </w:rPr>
              <w:t>Curricular           Personal          Total               con Discapacidad</w:t>
            </w:r>
          </w:p>
          <w:p w14:paraId="334EB7E0" w14:textId="77777777" w:rsidR="00237CD7" w:rsidRPr="006E7AF9" w:rsidRDefault="00226B13">
            <w:pPr>
              <w:rPr>
                <w:rFonts w:ascii="Calibri" w:eastAsia="Calibri" w:hAnsi="Calibri" w:cs="Calibri"/>
                <w:color w:val="000000"/>
                <w:sz w:val="19"/>
                <w:szCs w:val="19"/>
              </w:rPr>
            </w:pPr>
            <w:r w:rsidRPr="006E7AF9">
              <w:rPr>
                <w:rFonts w:ascii="Calibri" w:eastAsia="Calibri" w:hAnsi="Calibri" w:cs="Calibri"/>
                <w:color w:val="000000"/>
                <w:sz w:val="19"/>
                <w:szCs w:val="19"/>
              </w:rPr>
              <w:t xml:space="preserve">                                                                         (15% del Puntaje Total)</w:t>
            </w:r>
          </w:p>
          <w:p w14:paraId="6DF0D6C7" w14:textId="77777777" w:rsidR="00237CD7" w:rsidRPr="006E7AF9" w:rsidRDefault="00237CD7">
            <w:pPr>
              <w:pBdr>
                <w:top w:val="nil"/>
                <w:left w:val="nil"/>
                <w:bottom w:val="nil"/>
                <w:right w:val="nil"/>
                <w:between w:val="nil"/>
              </w:pBdr>
              <w:tabs>
                <w:tab w:val="left" w:pos="368"/>
              </w:tabs>
              <w:spacing w:line="276" w:lineRule="auto"/>
              <w:rPr>
                <w:rFonts w:ascii="Calibri" w:eastAsia="Calibri" w:hAnsi="Calibri" w:cs="Calibri"/>
                <w:color w:val="000000"/>
                <w:sz w:val="19"/>
                <w:szCs w:val="19"/>
              </w:rPr>
            </w:pPr>
          </w:p>
        </w:tc>
      </w:tr>
      <w:tr w:rsidR="00237CD7" w:rsidRPr="006E7AF9" w14:paraId="3C89A332" w14:textId="77777777">
        <w:tc>
          <w:tcPr>
            <w:tcW w:w="6510" w:type="dxa"/>
            <w:shd w:val="clear" w:color="auto" w:fill="auto"/>
          </w:tcPr>
          <w:p w14:paraId="1B4FB395" w14:textId="77777777" w:rsidR="00237CD7" w:rsidRPr="006E7AF9" w:rsidRDefault="00226B13">
            <w:pPr>
              <w:rPr>
                <w:rFonts w:ascii="Calibri" w:eastAsia="Calibri" w:hAnsi="Calibri" w:cs="Calibri"/>
                <w:color w:val="000000"/>
                <w:sz w:val="19"/>
                <w:szCs w:val="19"/>
              </w:rPr>
            </w:pPr>
            <w:r w:rsidRPr="006E7AF9">
              <w:rPr>
                <w:rFonts w:ascii="Calibri" w:eastAsia="Calibri" w:hAnsi="Calibri" w:cs="Calibri"/>
                <w:color w:val="000000"/>
                <w:sz w:val="19"/>
                <w:szCs w:val="19"/>
              </w:rPr>
              <w:t xml:space="preserve">Evaluación   +   Bonificación a Deportista Calificados + </w:t>
            </w:r>
            <w:proofErr w:type="gramStart"/>
            <w:r w:rsidRPr="006E7AF9">
              <w:rPr>
                <w:rFonts w:ascii="Calibri" w:eastAsia="Calibri" w:hAnsi="Calibri" w:cs="Calibri"/>
                <w:color w:val="000000"/>
                <w:sz w:val="19"/>
                <w:szCs w:val="19"/>
              </w:rPr>
              <w:t>Entrevista  =</w:t>
            </w:r>
            <w:proofErr w:type="gramEnd"/>
            <w:r w:rsidRPr="006E7AF9">
              <w:rPr>
                <w:rFonts w:ascii="Calibri" w:eastAsia="Calibri" w:hAnsi="Calibri" w:cs="Calibri"/>
                <w:color w:val="000000"/>
                <w:sz w:val="19"/>
                <w:szCs w:val="19"/>
              </w:rPr>
              <w:t xml:space="preserve"> </w:t>
            </w:r>
            <w:r w:rsidRPr="006E7AF9">
              <w:rPr>
                <w:rFonts w:ascii="Calibri" w:eastAsia="Calibri" w:hAnsi="Calibri" w:cs="Calibri"/>
                <w:b/>
                <w:color w:val="000000"/>
                <w:sz w:val="19"/>
                <w:szCs w:val="19"/>
              </w:rPr>
              <w:t>Puntaje Final</w:t>
            </w:r>
          </w:p>
          <w:p w14:paraId="5BA928E7" w14:textId="77777777" w:rsidR="00237CD7" w:rsidRPr="006E7AF9" w:rsidRDefault="00226B13">
            <w:pPr>
              <w:rPr>
                <w:rFonts w:ascii="Calibri" w:eastAsia="Calibri" w:hAnsi="Calibri" w:cs="Calibri"/>
                <w:color w:val="000000"/>
                <w:sz w:val="19"/>
                <w:szCs w:val="19"/>
              </w:rPr>
            </w:pPr>
            <w:r w:rsidRPr="006E7AF9">
              <w:rPr>
                <w:rFonts w:ascii="Calibri" w:eastAsia="Calibri" w:hAnsi="Calibri" w:cs="Calibri"/>
                <w:color w:val="000000"/>
                <w:sz w:val="19"/>
                <w:szCs w:val="19"/>
              </w:rPr>
              <w:t xml:space="preserve">Curricular                  de Alto Rendimiento </w:t>
            </w:r>
            <w:r w:rsidRPr="006E7AF9">
              <w:rPr>
                <w:rFonts w:ascii="Calibri" w:eastAsia="Calibri" w:hAnsi="Calibri" w:cs="Calibri"/>
                <w:b/>
                <w:color w:val="000000"/>
                <w:sz w:val="19"/>
                <w:szCs w:val="19"/>
              </w:rPr>
              <w:t>(*)</w:t>
            </w:r>
            <w:r w:rsidRPr="006E7AF9">
              <w:rPr>
                <w:rFonts w:ascii="Calibri" w:eastAsia="Calibri" w:hAnsi="Calibri" w:cs="Calibri"/>
                <w:color w:val="000000"/>
                <w:sz w:val="19"/>
                <w:szCs w:val="19"/>
              </w:rPr>
              <w:t xml:space="preserve">                   Personal       </w:t>
            </w:r>
          </w:p>
          <w:p w14:paraId="03931497" w14:textId="77777777" w:rsidR="00237CD7" w:rsidRPr="006E7AF9" w:rsidRDefault="00237CD7">
            <w:pPr>
              <w:pBdr>
                <w:top w:val="nil"/>
                <w:left w:val="nil"/>
                <w:bottom w:val="nil"/>
                <w:right w:val="nil"/>
                <w:between w:val="nil"/>
              </w:pBdr>
              <w:tabs>
                <w:tab w:val="left" w:pos="368"/>
              </w:tabs>
              <w:spacing w:line="276" w:lineRule="auto"/>
              <w:rPr>
                <w:rFonts w:ascii="Calibri" w:eastAsia="Calibri" w:hAnsi="Calibri" w:cs="Calibri"/>
                <w:color w:val="000000"/>
                <w:sz w:val="19"/>
                <w:szCs w:val="19"/>
              </w:rPr>
            </w:pPr>
          </w:p>
        </w:tc>
      </w:tr>
    </w:tbl>
    <w:p w14:paraId="074693CD" w14:textId="77777777" w:rsidR="00237CD7" w:rsidRPr="006E7AF9" w:rsidRDefault="00226B13">
      <w:pPr>
        <w:ind w:left="1418" w:firstLine="425"/>
        <w:jc w:val="both"/>
        <w:rPr>
          <w:rFonts w:ascii="Calibri" w:eastAsia="Calibri" w:hAnsi="Calibri" w:cs="Calibri"/>
          <w:color w:val="000000"/>
          <w:sz w:val="18"/>
          <w:szCs w:val="18"/>
        </w:rPr>
      </w:pPr>
      <w:r w:rsidRPr="006E7AF9">
        <w:rPr>
          <w:rFonts w:ascii="Calibri" w:eastAsia="Calibri" w:hAnsi="Calibri" w:cs="Calibri"/>
          <w:b/>
          <w:color w:val="000000"/>
          <w:sz w:val="19"/>
          <w:szCs w:val="19"/>
        </w:rPr>
        <w:t xml:space="preserve">(*) </w:t>
      </w:r>
      <w:r w:rsidRPr="006E7AF9">
        <w:rPr>
          <w:rFonts w:ascii="Calibri" w:eastAsia="Calibri" w:hAnsi="Calibri" w:cs="Calibri"/>
          <w:color w:val="000000"/>
          <w:sz w:val="18"/>
          <w:szCs w:val="18"/>
        </w:rPr>
        <w:t xml:space="preserve">De acuerdo a la Ley </w:t>
      </w:r>
      <w:proofErr w:type="spellStart"/>
      <w:r w:rsidRPr="006E7AF9">
        <w:rPr>
          <w:rFonts w:ascii="Calibri" w:eastAsia="Calibri" w:hAnsi="Calibri" w:cs="Calibri"/>
          <w:color w:val="000000"/>
          <w:sz w:val="18"/>
          <w:szCs w:val="18"/>
        </w:rPr>
        <w:t>N.°</w:t>
      </w:r>
      <w:proofErr w:type="spellEnd"/>
      <w:r w:rsidRPr="006E7AF9">
        <w:rPr>
          <w:rFonts w:ascii="Calibri" w:eastAsia="Calibri" w:hAnsi="Calibri" w:cs="Calibri"/>
          <w:color w:val="000000"/>
          <w:sz w:val="18"/>
          <w:szCs w:val="18"/>
        </w:rPr>
        <w:t xml:space="preserve"> 27674, la bonificación correspondiente a los Deportistas</w:t>
      </w:r>
    </w:p>
    <w:p w14:paraId="39A0E2C2" w14:textId="77777777" w:rsidR="00237CD7" w:rsidRPr="006E7AF9" w:rsidRDefault="00226B13">
      <w:pPr>
        <w:ind w:left="1843"/>
        <w:jc w:val="both"/>
        <w:rPr>
          <w:rFonts w:ascii="Calibri" w:eastAsia="Calibri" w:hAnsi="Calibri" w:cs="Calibri"/>
          <w:color w:val="000000"/>
          <w:sz w:val="18"/>
          <w:szCs w:val="18"/>
        </w:rPr>
      </w:pPr>
      <w:r w:rsidRPr="006E7AF9">
        <w:rPr>
          <w:rFonts w:ascii="Calibri" w:eastAsia="Calibri" w:hAnsi="Calibri" w:cs="Calibri"/>
          <w:color w:val="000000"/>
          <w:sz w:val="18"/>
          <w:szCs w:val="18"/>
        </w:rPr>
        <w:t>Calificados de Alto Rendimiento se aplicará en la etapa de Evaluación Curricular, de acuerdo a los niveles establecidos en la citada Ley.</w:t>
      </w:r>
    </w:p>
    <w:p w14:paraId="6C280AA9" w14:textId="77777777" w:rsidR="00237CD7" w:rsidRPr="006E7AF9" w:rsidRDefault="00237CD7">
      <w:pPr>
        <w:ind w:left="1843"/>
        <w:jc w:val="both"/>
        <w:rPr>
          <w:rFonts w:ascii="Calibri" w:eastAsia="Calibri" w:hAnsi="Calibri" w:cs="Calibri"/>
          <w:b/>
          <w:sz w:val="19"/>
          <w:szCs w:val="19"/>
        </w:rPr>
      </w:pPr>
    </w:p>
    <w:p w14:paraId="572DDB98" w14:textId="77777777" w:rsidR="00237CD7" w:rsidRPr="006E7AF9" w:rsidRDefault="00226B13">
      <w:pPr>
        <w:numPr>
          <w:ilvl w:val="0"/>
          <w:numId w:val="14"/>
        </w:numPr>
        <w:pBdr>
          <w:top w:val="nil"/>
          <w:left w:val="nil"/>
          <w:bottom w:val="nil"/>
          <w:right w:val="nil"/>
          <w:between w:val="nil"/>
        </w:pBdr>
        <w:spacing w:line="276" w:lineRule="auto"/>
        <w:ind w:left="426" w:hanging="426"/>
        <w:jc w:val="both"/>
        <w:rPr>
          <w:rFonts w:ascii="Calibri" w:eastAsia="Calibri" w:hAnsi="Calibri" w:cs="Calibri"/>
          <w:color w:val="000000"/>
          <w:sz w:val="19"/>
          <w:szCs w:val="19"/>
        </w:rPr>
      </w:pPr>
      <w:r w:rsidRPr="006E7AF9">
        <w:rPr>
          <w:rFonts w:ascii="Calibri" w:eastAsia="Calibri" w:hAnsi="Calibri" w:cs="Calibri"/>
          <w:b/>
          <w:color w:val="000000"/>
          <w:sz w:val="19"/>
          <w:szCs w:val="19"/>
        </w:rPr>
        <w:t>SUSCRIPCIÓN Y REGISTRO</w:t>
      </w:r>
    </w:p>
    <w:p w14:paraId="154E4D22" w14:textId="77777777" w:rsidR="00237CD7" w:rsidRPr="006E7AF9" w:rsidRDefault="00226B13">
      <w:pPr>
        <w:spacing w:line="276" w:lineRule="auto"/>
        <w:ind w:left="426"/>
        <w:jc w:val="both"/>
        <w:rPr>
          <w:rFonts w:ascii="Calibri" w:eastAsia="Calibri" w:hAnsi="Calibri" w:cs="Calibri"/>
          <w:color w:val="000000"/>
          <w:sz w:val="19"/>
          <w:szCs w:val="19"/>
        </w:rPr>
      </w:pPr>
      <w:r w:rsidRPr="006E7AF9">
        <w:rPr>
          <w:rFonts w:ascii="Calibri" w:eastAsia="Calibri" w:hAnsi="Calibri" w:cs="Calibri"/>
          <w:color w:val="000000"/>
          <w:sz w:val="19"/>
          <w:szCs w:val="19"/>
        </w:rPr>
        <w:t>El postulante declarado GANADOR en el proceso de selección de personal para efectos de la suscripción</w:t>
      </w:r>
    </w:p>
    <w:p w14:paraId="77F1CEF1" w14:textId="77777777" w:rsidR="00237CD7" w:rsidRPr="006E7AF9" w:rsidRDefault="00226B13">
      <w:pPr>
        <w:spacing w:line="276" w:lineRule="auto"/>
        <w:ind w:left="426"/>
        <w:jc w:val="both"/>
        <w:rPr>
          <w:rFonts w:ascii="Calibri" w:eastAsia="Calibri" w:hAnsi="Calibri" w:cs="Calibri"/>
          <w:color w:val="000000"/>
          <w:sz w:val="19"/>
          <w:szCs w:val="19"/>
        </w:rPr>
      </w:pPr>
      <w:r w:rsidRPr="006E7AF9">
        <w:rPr>
          <w:rFonts w:ascii="Calibri" w:eastAsia="Calibri" w:hAnsi="Calibri" w:cs="Calibri"/>
          <w:color w:val="000000"/>
          <w:sz w:val="19"/>
          <w:szCs w:val="19"/>
        </w:rPr>
        <w:t xml:space="preserve">y registro del Contrato Administrativo de Servicios, deberá realizar lo siguiente: </w:t>
      </w:r>
    </w:p>
    <w:p w14:paraId="129CD93B" w14:textId="77777777" w:rsidR="00237CD7" w:rsidRPr="006E7AF9" w:rsidRDefault="00237CD7">
      <w:pPr>
        <w:spacing w:line="276" w:lineRule="auto"/>
        <w:jc w:val="both"/>
        <w:rPr>
          <w:rFonts w:ascii="Calibri" w:eastAsia="Calibri" w:hAnsi="Calibri" w:cs="Calibri"/>
          <w:sz w:val="19"/>
          <w:szCs w:val="19"/>
        </w:rPr>
      </w:pPr>
    </w:p>
    <w:p w14:paraId="264672A5" w14:textId="0F09A721" w:rsidR="00237CD7" w:rsidRPr="006E7AF9" w:rsidRDefault="00226B13">
      <w:pPr>
        <w:numPr>
          <w:ilvl w:val="0"/>
          <w:numId w:val="18"/>
        </w:numPr>
        <w:pBdr>
          <w:top w:val="nil"/>
          <w:left w:val="nil"/>
          <w:bottom w:val="nil"/>
          <w:right w:val="nil"/>
          <w:between w:val="nil"/>
        </w:pBdr>
        <w:spacing w:line="276" w:lineRule="auto"/>
        <w:jc w:val="both"/>
        <w:rPr>
          <w:color w:val="000000"/>
          <w:sz w:val="19"/>
          <w:szCs w:val="19"/>
        </w:rPr>
      </w:pPr>
      <w:r w:rsidRPr="006E7AF9">
        <w:rPr>
          <w:rFonts w:ascii="Calibri" w:eastAsia="Calibri" w:hAnsi="Calibri" w:cs="Calibri"/>
          <w:color w:val="000000"/>
          <w:sz w:val="19"/>
          <w:szCs w:val="19"/>
        </w:rPr>
        <w:t xml:space="preserve">La Facultad de </w:t>
      </w:r>
      <w:r w:rsidR="00936A65" w:rsidRPr="006E7AF9">
        <w:rPr>
          <w:rFonts w:ascii="Calibri" w:eastAsia="Calibri" w:hAnsi="Calibri" w:cs="Calibri"/>
          <w:color w:val="000000"/>
          <w:sz w:val="19"/>
          <w:szCs w:val="19"/>
        </w:rPr>
        <w:t>Ing. Geológica, Minera, Metalúrgica y Geográfica</w:t>
      </w:r>
      <w:r w:rsidRPr="006E7AF9">
        <w:rPr>
          <w:rFonts w:ascii="Calibri" w:eastAsia="Calibri" w:hAnsi="Calibri" w:cs="Calibri"/>
          <w:color w:val="000000"/>
          <w:sz w:val="19"/>
          <w:szCs w:val="19"/>
        </w:rPr>
        <w:t xml:space="preserve">, máximo dentro de los tres (03) días hábiles posteriores a la publicación de los resultados finales, en concordancia con el cronograma, se comunicará con el/la postulante declarado/a ganador/a para coordinar la remisión de la documentación relacionada a la contratación: declaraciones juradas y fotografía actualizada. </w:t>
      </w:r>
    </w:p>
    <w:p w14:paraId="77A8DEFB" w14:textId="5695BFFF" w:rsidR="00237CD7" w:rsidRPr="006E7AF9" w:rsidRDefault="00226B13">
      <w:pPr>
        <w:numPr>
          <w:ilvl w:val="0"/>
          <w:numId w:val="18"/>
        </w:numPr>
        <w:pBdr>
          <w:top w:val="nil"/>
          <w:left w:val="nil"/>
          <w:bottom w:val="nil"/>
          <w:right w:val="nil"/>
          <w:between w:val="nil"/>
        </w:pBdr>
        <w:spacing w:line="276" w:lineRule="auto"/>
        <w:jc w:val="both"/>
        <w:rPr>
          <w:color w:val="000000"/>
          <w:sz w:val="19"/>
          <w:szCs w:val="19"/>
        </w:rPr>
      </w:pPr>
      <w:r w:rsidRPr="006E7AF9">
        <w:rPr>
          <w:rFonts w:ascii="Calibri" w:eastAsia="Calibri" w:hAnsi="Calibri" w:cs="Calibri"/>
          <w:color w:val="000000"/>
          <w:sz w:val="19"/>
          <w:szCs w:val="19"/>
        </w:rPr>
        <w:t xml:space="preserve">La Oficina General de Recursos Humanos se comunicará con el/la postulante para coordinar la firma del contrato, previa remisión de la documentación relacionada a la contratación por la </w:t>
      </w:r>
      <w:proofErr w:type="spellStart"/>
      <w:r w:rsidR="00936A65" w:rsidRPr="006E7AF9">
        <w:rPr>
          <w:rFonts w:ascii="Calibri" w:eastAsia="Calibri" w:hAnsi="Calibri" w:cs="Calibri"/>
          <w:color w:val="000000"/>
          <w:sz w:val="19"/>
          <w:szCs w:val="19"/>
        </w:rPr>
        <w:t>La</w:t>
      </w:r>
      <w:proofErr w:type="spellEnd"/>
      <w:r w:rsidR="00936A65" w:rsidRPr="006E7AF9">
        <w:rPr>
          <w:rFonts w:ascii="Calibri" w:eastAsia="Calibri" w:hAnsi="Calibri" w:cs="Calibri"/>
          <w:color w:val="000000"/>
          <w:sz w:val="19"/>
          <w:szCs w:val="19"/>
        </w:rPr>
        <w:t xml:space="preserve"> Facultad de Ing. Geológica, Minera, Metalúrgica y Geográfica</w:t>
      </w:r>
      <w:r w:rsidRPr="006E7AF9">
        <w:rPr>
          <w:rFonts w:ascii="Calibri" w:eastAsia="Calibri" w:hAnsi="Calibri" w:cs="Calibri"/>
          <w:color w:val="000000"/>
          <w:sz w:val="19"/>
          <w:szCs w:val="19"/>
        </w:rPr>
        <w:t xml:space="preserve">, y procederá al envío por correo electrónico del </w:t>
      </w:r>
      <w:r w:rsidRPr="006E7AF9">
        <w:rPr>
          <w:rFonts w:ascii="Calibri" w:eastAsia="Calibri" w:hAnsi="Calibri" w:cs="Calibri"/>
          <w:color w:val="000000"/>
          <w:sz w:val="19"/>
          <w:szCs w:val="19"/>
        </w:rPr>
        <w:lastRenderedPageBreak/>
        <w:t>contrato en formato PDF para proceder con la suscripción. El/la postulante debe responder, dando su conformidad al contrato adjuntando dicho contrato debidamente firmado. La Oficina General de Recursos Humanos le alcanzará el contrato firmado digitalmente por el jefe de la Oficina General de Recursos Humanos.</w:t>
      </w:r>
    </w:p>
    <w:p w14:paraId="247F487C" w14:textId="77777777" w:rsidR="00237CD7" w:rsidRPr="006E7AF9" w:rsidRDefault="00226B13">
      <w:pPr>
        <w:numPr>
          <w:ilvl w:val="0"/>
          <w:numId w:val="18"/>
        </w:numPr>
        <w:pBdr>
          <w:top w:val="nil"/>
          <w:left w:val="nil"/>
          <w:bottom w:val="nil"/>
          <w:right w:val="nil"/>
          <w:between w:val="nil"/>
        </w:pBdr>
        <w:spacing w:line="276" w:lineRule="auto"/>
        <w:jc w:val="both"/>
        <w:rPr>
          <w:color w:val="000000"/>
          <w:sz w:val="19"/>
          <w:szCs w:val="19"/>
        </w:rPr>
      </w:pPr>
      <w:r w:rsidRPr="006E7AF9">
        <w:rPr>
          <w:rFonts w:ascii="Calibri" w:eastAsia="Calibri" w:hAnsi="Calibri" w:cs="Calibri"/>
          <w:color w:val="000000"/>
          <w:sz w:val="19"/>
          <w:szCs w:val="19"/>
        </w:rPr>
        <w:t>En caso en esta etapa se produzca desistimiento o se detecte algún impedimento para contratar con</w:t>
      </w:r>
    </w:p>
    <w:p w14:paraId="420C75EB" w14:textId="77777777" w:rsidR="00237CD7" w:rsidRPr="006E7AF9" w:rsidRDefault="00226B13">
      <w:pPr>
        <w:spacing w:line="276" w:lineRule="auto"/>
        <w:ind w:left="708"/>
        <w:jc w:val="both"/>
        <w:rPr>
          <w:rFonts w:ascii="Calibri" w:eastAsia="Calibri" w:hAnsi="Calibri" w:cs="Calibri"/>
          <w:color w:val="000000"/>
          <w:sz w:val="19"/>
          <w:szCs w:val="19"/>
        </w:rPr>
      </w:pPr>
      <w:r w:rsidRPr="006E7AF9">
        <w:rPr>
          <w:rFonts w:ascii="Calibri" w:eastAsia="Calibri" w:hAnsi="Calibri" w:cs="Calibri"/>
          <w:color w:val="000000"/>
          <w:sz w:val="19"/>
          <w:szCs w:val="19"/>
        </w:rPr>
        <w:t>el estado, se procederá a llamar al siguiente candidato según orden de mérito considerado accesitario. Si durante el control posterior, se hallase documentación falsa o adultera, la entidad podrá adoptar las medidas legales y administrativas que correspondan.</w:t>
      </w:r>
    </w:p>
    <w:p w14:paraId="73148D0A" w14:textId="77777777" w:rsidR="00237CD7" w:rsidRPr="006E7AF9" w:rsidRDefault="00237CD7">
      <w:pPr>
        <w:pBdr>
          <w:top w:val="nil"/>
          <w:left w:val="nil"/>
          <w:bottom w:val="nil"/>
          <w:right w:val="nil"/>
          <w:between w:val="nil"/>
        </w:pBdr>
        <w:tabs>
          <w:tab w:val="left" w:pos="426"/>
        </w:tabs>
        <w:spacing w:line="276" w:lineRule="auto"/>
        <w:ind w:left="426"/>
        <w:jc w:val="both"/>
        <w:rPr>
          <w:rFonts w:ascii="Calibri" w:eastAsia="Calibri" w:hAnsi="Calibri" w:cs="Calibri"/>
          <w:b/>
          <w:color w:val="000000"/>
          <w:sz w:val="19"/>
          <w:szCs w:val="19"/>
        </w:rPr>
      </w:pPr>
    </w:p>
    <w:p w14:paraId="76739C36" w14:textId="77777777" w:rsidR="00237CD7" w:rsidRPr="006E7AF9" w:rsidRDefault="00226B13">
      <w:pPr>
        <w:numPr>
          <w:ilvl w:val="0"/>
          <w:numId w:val="14"/>
        </w:numPr>
        <w:pBdr>
          <w:top w:val="nil"/>
          <w:left w:val="nil"/>
          <w:bottom w:val="nil"/>
          <w:right w:val="nil"/>
          <w:between w:val="nil"/>
        </w:pBdr>
        <w:tabs>
          <w:tab w:val="left" w:pos="426"/>
        </w:tabs>
        <w:spacing w:line="276" w:lineRule="auto"/>
        <w:ind w:left="426" w:hanging="437"/>
        <w:jc w:val="both"/>
        <w:rPr>
          <w:rFonts w:ascii="Calibri" w:eastAsia="Calibri" w:hAnsi="Calibri" w:cs="Calibri"/>
          <w:color w:val="000000"/>
          <w:sz w:val="19"/>
          <w:szCs w:val="19"/>
        </w:rPr>
      </w:pPr>
      <w:r w:rsidRPr="006E7AF9">
        <w:rPr>
          <w:rFonts w:ascii="Calibri" w:eastAsia="Calibri" w:hAnsi="Calibri" w:cs="Calibri"/>
          <w:b/>
          <w:color w:val="000000"/>
          <w:sz w:val="19"/>
          <w:szCs w:val="19"/>
        </w:rPr>
        <w:t>PRESICIONES IMPORTANTES</w:t>
      </w:r>
    </w:p>
    <w:p w14:paraId="4C3CACE4" w14:textId="77777777" w:rsidR="00237CD7" w:rsidRPr="006E7AF9" w:rsidRDefault="00237CD7">
      <w:pPr>
        <w:spacing w:line="276" w:lineRule="auto"/>
        <w:ind w:left="426"/>
        <w:jc w:val="both"/>
        <w:rPr>
          <w:rFonts w:ascii="Calibri" w:eastAsia="Calibri" w:hAnsi="Calibri" w:cs="Calibri"/>
          <w:sz w:val="19"/>
          <w:szCs w:val="19"/>
        </w:rPr>
      </w:pPr>
    </w:p>
    <w:p w14:paraId="4EC1889C" w14:textId="77777777" w:rsidR="00237CD7" w:rsidRPr="006E7AF9" w:rsidRDefault="00226B13" w:rsidP="00691C7B">
      <w:pPr>
        <w:numPr>
          <w:ilvl w:val="0"/>
          <w:numId w:val="22"/>
        </w:numPr>
        <w:pBdr>
          <w:top w:val="nil"/>
          <w:left w:val="nil"/>
          <w:bottom w:val="nil"/>
          <w:right w:val="nil"/>
          <w:between w:val="nil"/>
        </w:pBdr>
        <w:spacing w:line="276" w:lineRule="auto"/>
        <w:jc w:val="both"/>
        <w:rPr>
          <w:color w:val="000000"/>
          <w:sz w:val="19"/>
          <w:szCs w:val="19"/>
        </w:rPr>
      </w:pPr>
      <w:r w:rsidRPr="006E7AF9">
        <w:rPr>
          <w:rFonts w:ascii="Calibri" w:eastAsia="Calibri" w:hAnsi="Calibri" w:cs="Calibri"/>
          <w:color w:val="000000"/>
          <w:sz w:val="19"/>
          <w:szCs w:val="19"/>
        </w:rPr>
        <w:t xml:space="preserve">La etapa de Entrevista Personal del presente proceso de selección se llevará a cabo mediante una plataforma virtual.  Por lo cual, el/la postulante requiere contar con una computadora/laptop, teclado y un mouse, audio y conexión a internet, en caso de video llamadas.  </w:t>
      </w:r>
    </w:p>
    <w:p w14:paraId="71A2A415" w14:textId="77777777" w:rsidR="00237CD7" w:rsidRPr="006E7AF9" w:rsidRDefault="00226B13" w:rsidP="00691C7B">
      <w:pPr>
        <w:numPr>
          <w:ilvl w:val="0"/>
          <w:numId w:val="22"/>
        </w:numPr>
        <w:pBdr>
          <w:top w:val="nil"/>
          <w:left w:val="nil"/>
          <w:bottom w:val="nil"/>
          <w:right w:val="nil"/>
          <w:between w:val="nil"/>
        </w:pBdr>
        <w:spacing w:line="276" w:lineRule="auto"/>
        <w:jc w:val="both"/>
        <w:rPr>
          <w:color w:val="000000"/>
          <w:sz w:val="19"/>
          <w:szCs w:val="19"/>
        </w:rPr>
      </w:pPr>
      <w:r w:rsidRPr="006E7AF9">
        <w:rPr>
          <w:rFonts w:ascii="Calibri" w:eastAsia="Calibri" w:hAnsi="Calibri" w:cs="Calibri"/>
          <w:color w:val="000000"/>
          <w:sz w:val="19"/>
          <w:szCs w:val="19"/>
        </w:rPr>
        <w:t xml:space="preserve">Cualquier controversia, situación no prevista o interpretación a las bases que se susciten o se requieran durante el proceso de selección, será resuelto por el Comité de Evaluación CAS, según les corresponda a través del correo electrónico asignado. </w:t>
      </w:r>
    </w:p>
    <w:p w14:paraId="077DAA8D" w14:textId="77777777" w:rsidR="00237CD7" w:rsidRPr="006E7AF9" w:rsidRDefault="00226B13" w:rsidP="00691C7B">
      <w:pPr>
        <w:numPr>
          <w:ilvl w:val="0"/>
          <w:numId w:val="22"/>
        </w:numPr>
        <w:pBdr>
          <w:top w:val="nil"/>
          <w:left w:val="nil"/>
          <w:bottom w:val="nil"/>
          <w:right w:val="nil"/>
          <w:between w:val="nil"/>
        </w:pBdr>
        <w:spacing w:line="276" w:lineRule="auto"/>
        <w:jc w:val="both"/>
        <w:rPr>
          <w:color w:val="000000"/>
          <w:sz w:val="19"/>
          <w:szCs w:val="19"/>
        </w:rPr>
      </w:pPr>
      <w:r w:rsidRPr="006E7AF9">
        <w:rPr>
          <w:rFonts w:ascii="Calibri" w:eastAsia="Calibri" w:hAnsi="Calibri" w:cs="Calibri"/>
          <w:color w:val="000000"/>
          <w:sz w:val="19"/>
          <w:szCs w:val="19"/>
        </w:rPr>
        <w:t xml:space="preserve">El presente proceso de selección se regirá por el cronograma establecido en las presentes bases.  </w:t>
      </w:r>
      <w:proofErr w:type="gramStart"/>
      <w:r w:rsidRPr="006E7AF9">
        <w:rPr>
          <w:rFonts w:ascii="Calibri" w:eastAsia="Calibri" w:hAnsi="Calibri" w:cs="Calibri"/>
          <w:color w:val="000000"/>
          <w:sz w:val="19"/>
          <w:szCs w:val="19"/>
        </w:rPr>
        <w:t>Asimismo,  siendo</w:t>
      </w:r>
      <w:proofErr w:type="gramEnd"/>
      <w:r w:rsidRPr="006E7AF9">
        <w:rPr>
          <w:rFonts w:ascii="Calibri" w:eastAsia="Calibri" w:hAnsi="Calibri" w:cs="Calibri"/>
          <w:color w:val="000000"/>
          <w:sz w:val="19"/>
          <w:szCs w:val="19"/>
        </w:rPr>
        <w:t xml:space="preserve"> las etapas de carácter eliminatorio, es de absoluta responsabilidad del postulante o el seguimiento permanente del proceso en el Portal Institucional de la UNMSM:        </w:t>
      </w:r>
      <w:hyperlink r:id="rId10">
        <w:r w:rsidRPr="006E7AF9">
          <w:rPr>
            <w:rFonts w:ascii="Calibri" w:eastAsia="Calibri" w:hAnsi="Calibri" w:cs="Calibri"/>
            <w:color w:val="0000FF"/>
            <w:sz w:val="19"/>
            <w:szCs w:val="19"/>
            <w:u w:val="single"/>
          </w:rPr>
          <w:t>http://quipucamayoc.unmsm.edu.pe/PortalPostulacion</w:t>
        </w:r>
      </w:hyperlink>
    </w:p>
    <w:p w14:paraId="7B048C81" w14:textId="77777777" w:rsidR="00237CD7" w:rsidRPr="006E7AF9" w:rsidRDefault="00226B13" w:rsidP="00691C7B">
      <w:pPr>
        <w:numPr>
          <w:ilvl w:val="0"/>
          <w:numId w:val="22"/>
        </w:numPr>
        <w:pBdr>
          <w:top w:val="nil"/>
          <w:left w:val="nil"/>
          <w:bottom w:val="nil"/>
          <w:right w:val="nil"/>
          <w:between w:val="nil"/>
        </w:pBdr>
        <w:spacing w:line="276" w:lineRule="auto"/>
        <w:jc w:val="both"/>
        <w:rPr>
          <w:color w:val="000000"/>
          <w:sz w:val="19"/>
          <w:szCs w:val="19"/>
        </w:rPr>
      </w:pPr>
      <w:r w:rsidRPr="006E7AF9">
        <w:rPr>
          <w:rFonts w:ascii="Calibri" w:eastAsia="Calibri" w:hAnsi="Calibri" w:cs="Calibri"/>
          <w:color w:val="000000"/>
          <w:sz w:val="19"/>
          <w:szCs w:val="19"/>
        </w:rPr>
        <w:t>Se considerará el tiempo de tolerancia de cinco (05) minutos a partir del horario estipulado en el Rol de Entrevista, si pasado el tiempo el (la) postulante no se presenta, se dejará constancia de su inasistencia, a través de un correo electrónico que se remite al postulante. No se aceptará ninguna justificación para presentarse fuera de hora indicada, siendo el candidato automáticamente descalificado.</w:t>
      </w:r>
    </w:p>
    <w:p w14:paraId="788F3449" w14:textId="77777777" w:rsidR="00237CD7" w:rsidRPr="006E7AF9" w:rsidRDefault="00226B13" w:rsidP="00691C7B">
      <w:pPr>
        <w:numPr>
          <w:ilvl w:val="0"/>
          <w:numId w:val="22"/>
        </w:numPr>
        <w:pBdr>
          <w:top w:val="nil"/>
          <w:left w:val="nil"/>
          <w:bottom w:val="nil"/>
          <w:right w:val="nil"/>
          <w:between w:val="nil"/>
        </w:pBdr>
        <w:spacing w:line="276" w:lineRule="auto"/>
        <w:jc w:val="both"/>
        <w:rPr>
          <w:color w:val="000000"/>
          <w:sz w:val="19"/>
          <w:szCs w:val="19"/>
        </w:rPr>
      </w:pPr>
      <w:r w:rsidRPr="006E7AF9">
        <w:rPr>
          <w:rFonts w:ascii="Arial" w:eastAsia="Arial" w:hAnsi="Arial" w:cs="Arial"/>
          <w:color w:val="000000"/>
          <w:sz w:val="19"/>
          <w:szCs w:val="19"/>
        </w:rPr>
        <w:t xml:space="preserve"> </w:t>
      </w:r>
      <w:r w:rsidRPr="006E7AF9">
        <w:rPr>
          <w:rFonts w:ascii="Calibri" w:eastAsia="Calibri" w:hAnsi="Calibri" w:cs="Calibri"/>
          <w:color w:val="000000"/>
          <w:sz w:val="19"/>
          <w:szCs w:val="19"/>
        </w:rPr>
        <w:t>En caso se detecte suplantación de identidad de algún postulante, será eliminado del proceso de selección adoptando las medidas legales y administrativas que correspondan.</w:t>
      </w:r>
    </w:p>
    <w:p w14:paraId="28D5C570" w14:textId="4D15E239" w:rsidR="00237CD7" w:rsidRPr="006E7AF9" w:rsidRDefault="00226B13" w:rsidP="00691C7B">
      <w:pPr>
        <w:numPr>
          <w:ilvl w:val="0"/>
          <w:numId w:val="22"/>
        </w:numPr>
        <w:pBdr>
          <w:top w:val="nil"/>
          <w:left w:val="nil"/>
          <w:bottom w:val="nil"/>
          <w:right w:val="nil"/>
          <w:between w:val="nil"/>
        </w:pBdr>
        <w:spacing w:line="276" w:lineRule="auto"/>
        <w:jc w:val="both"/>
        <w:rPr>
          <w:color w:val="000000"/>
          <w:sz w:val="19"/>
          <w:szCs w:val="19"/>
        </w:rPr>
      </w:pPr>
      <w:r w:rsidRPr="006E7AF9">
        <w:rPr>
          <w:rFonts w:ascii="Calibri" w:eastAsia="Calibri" w:hAnsi="Calibri" w:cs="Calibri"/>
          <w:color w:val="000000"/>
          <w:sz w:val="19"/>
          <w:szCs w:val="19"/>
        </w:rPr>
        <w:t xml:space="preserve">Las consultas y/o dudas respecto al desarrollo del presente proceso de selección debe ser enviada a los siguientes correos electrónicos: </w:t>
      </w:r>
      <w:hyperlink r:id="rId11" w:history="1">
        <w:r w:rsidR="00936A65" w:rsidRPr="006E7AF9">
          <w:rPr>
            <w:rStyle w:val="Hipervnculo"/>
            <w:rFonts w:ascii="Calibri" w:eastAsia="Calibri" w:hAnsi="Calibri" w:cs="Calibri"/>
            <w:sz w:val="19"/>
            <w:szCs w:val="19"/>
          </w:rPr>
          <w:t>diradmin.figmmg@unmsm.edu.pe</w:t>
        </w:r>
        <w:r w:rsidR="00936A65" w:rsidRPr="006E7AF9">
          <w:rPr>
            <w:rStyle w:val="Hipervnculo"/>
            <w:rFonts w:ascii="Calibri" w:eastAsia="Calibri" w:hAnsi="Calibri" w:cs="Calibri"/>
            <w:sz w:val="18"/>
            <w:szCs w:val="18"/>
          </w:rPr>
          <w:t>@unmsm.edu.pe</w:t>
        </w:r>
      </w:hyperlink>
      <w:r w:rsidRPr="006E7AF9">
        <w:rPr>
          <w:rFonts w:ascii="Calibri" w:eastAsia="Calibri" w:hAnsi="Calibri" w:cs="Calibri"/>
          <w:color w:val="0000FF"/>
          <w:sz w:val="18"/>
          <w:szCs w:val="18"/>
          <w:u w:val="single"/>
        </w:rPr>
        <w:t xml:space="preserve"> y </w:t>
      </w:r>
      <w:hyperlink r:id="rId12">
        <w:r w:rsidRPr="006E7AF9">
          <w:rPr>
            <w:rFonts w:ascii="Calibri" w:eastAsia="Calibri" w:hAnsi="Calibri" w:cs="Calibri"/>
            <w:color w:val="0000FF"/>
            <w:sz w:val="18"/>
            <w:szCs w:val="18"/>
            <w:u w:val="single"/>
          </w:rPr>
          <w:t>convocatoriascas@unmsm.edu.pe</w:t>
        </w:r>
      </w:hyperlink>
      <w:r w:rsidRPr="006E7AF9">
        <w:rPr>
          <w:rFonts w:ascii="Calibri" w:eastAsia="Calibri" w:hAnsi="Calibri" w:cs="Calibri"/>
          <w:color w:val="0000FF"/>
          <w:sz w:val="18"/>
          <w:szCs w:val="18"/>
        </w:rPr>
        <w:t>.</w:t>
      </w:r>
    </w:p>
    <w:p w14:paraId="2C042956" w14:textId="77777777" w:rsidR="00237CD7" w:rsidRPr="006E7AF9" w:rsidRDefault="00226B13" w:rsidP="00691C7B">
      <w:pPr>
        <w:numPr>
          <w:ilvl w:val="0"/>
          <w:numId w:val="22"/>
        </w:numPr>
        <w:pBdr>
          <w:top w:val="nil"/>
          <w:left w:val="nil"/>
          <w:bottom w:val="nil"/>
          <w:right w:val="nil"/>
          <w:between w:val="nil"/>
        </w:pBdr>
        <w:spacing w:line="276" w:lineRule="auto"/>
        <w:jc w:val="both"/>
        <w:rPr>
          <w:color w:val="000000"/>
          <w:sz w:val="19"/>
          <w:szCs w:val="19"/>
        </w:rPr>
      </w:pPr>
      <w:r w:rsidRPr="006E7AF9">
        <w:rPr>
          <w:rFonts w:ascii="Calibri" w:eastAsia="Calibri" w:hAnsi="Calibri" w:cs="Calibri"/>
          <w:color w:val="000000"/>
          <w:sz w:val="19"/>
          <w:szCs w:val="19"/>
        </w:rPr>
        <w:t xml:space="preserve">Si por razones de conectividad el (la) postulante no pueda hacer uso de la plataforma virtual establecida, se realizarán los ajustes razonables utilizando otra plataforma u otros medios como entrevista telefónica simple. </w:t>
      </w:r>
    </w:p>
    <w:p w14:paraId="36B2A54E" w14:textId="77777777" w:rsidR="00237CD7" w:rsidRPr="006E7AF9" w:rsidRDefault="00226B13" w:rsidP="00691C7B">
      <w:pPr>
        <w:numPr>
          <w:ilvl w:val="0"/>
          <w:numId w:val="22"/>
        </w:numPr>
        <w:pBdr>
          <w:top w:val="nil"/>
          <w:left w:val="nil"/>
          <w:bottom w:val="nil"/>
          <w:right w:val="nil"/>
          <w:between w:val="nil"/>
        </w:pBdr>
        <w:tabs>
          <w:tab w:val="left" w:pos="368"/>
        </w:tabs>
        <w:spacing w:line="276" w:lineRule="auto"/>
        <w:jc w:val="both"/>
        <w:rPr>
          <w:color w:val="000000"/>
          <w:sz w:val="19"/>
          <w:szCs w:val="19"/>
        </w:rPr>
      </w:pPr>
      <w:r w:rsidRPr="006E7AF9">
        <w:rPr>
          <w:rFonts w:ascii="Calibri" w:eastAsia="Calibri" w:hAnsi="Calibri" w:cs="Calibri"/>
          <w:color w:val="000000"/>
          <w:sz w:val="19"/>
          <w:szCs w:val="19"/>
        </w:rPr>
        <w:t xml:space="preserve">De conformidad con la Resolución de Presidencia Ejecutiva </w:t>
      </w:r>
      <w:proofErr w:type="spellStart"/>
      <w:r w:rsidRPr="006E7AF9">
        <w:rPr>
          <w:rFonts w:ascii="Calibri" w:eastAsia="Calibri" w:hAnsi="Calibri" w:cs="Calibri"/>
          <w:color w:val="000000"/>
          <w:sz w:val="19"/>
          <w:szCs w:val="19"/>
        </w:rPr>
        <w:t>N°</w:t>
      </w:r>
      <w:proofErr w:type="spellEnd"/>
      <w:r w:rsidRPr="006E7AF9">
        <w:rPr>
          <w:rFonts w:ascii="Calibri" w:eastAsia="Calibri" w:hAnsi="Calibri" w:cs="Calibri"/>
          <w:color w:val="000000"/>
          <w:sz w:val="19"/>
          <w:szCs w:val="19"/>
        </w:rPr>
        <w:t xml:space="preserve"> 0006-2021-SERVIR/PE, que aprueba por delegación la “Guía operativa para la gestión de recursos humanos durante la vigencia de la declaratoria de Emergencia Sanitaria producida por el COVID-19 – Versión 3”, se establece las siguientes modalidades de trabajo:</w:t>
      </w:r>
    </w:p>
    <w:p w14:paraId="7E7C6BBC" w14:textId="77777777" w:rsidR="00237CD7" w:rsidRPr="006E7AF9" w:rsidRDefault="00237CD7">
      <w:pPr>
        <w:pBdr>
          <w:top w:val="nil"/>
          <w:left w:val="nil"/>
          <w:bottom w:val="nil"/>
          <w:right w:val="nil"/>
          <w:between w:val="nil"/>
        </w:pBdr>
        <w:tabs>
          <w:tab w:val="left" w:pos="368"/>
        </w:tabs>
        <w:spacing w:line="276" w:lineRule="auto"/>
        <w:ind w:left="720"/>
        <w:jc w:val="both"/>
        <w:rPr>
          <w:rFonts w:ascii="Calibri" w:eastAsia="Calibri" w:hAnsi="Calibri" w:cs="Calibri"/>
          <w:color w:val="000000"/>
          <w:sz w:val="19"/>
          <w:szCs w:val="19"/>
        </w:rPr>
      </w:pPr>
    </w:p>
    <w:p w14:paraId="063E19AA" w14:textId="77777777" w:rsidR="00237CD7" w:rsidRPr="006E7AF9" w:rsidRDefault="00226B13">
      <w:pPr>
        <w:pBdr>
          <w:top w:val="nil"/>
          <w:left w:val="nil"/>
          <w:bottom w:val="nil"/>
          <w:right w:val="nil"/>
          <w:between w:val="nil"/>
        </w:pBdr>
        <w:spacing w:line="276" w:lineRule="auto"/>
        <w:ind w:left="720"/>
        <w:jc w:val="both"/>
        <w:rPr>
          <w:rFonts w:ascii="Calibri" w:eastAsia="Calibri" w:hAnsi="Calibri" w:cs="Calibri"/>
          <w:color w:val="000000"/>
          <w:sz w:val="19"/>
          <w:szCs w:val="19"/>
        </w:rPr>
      </w:pPr>
      <w:r w:rsidRPr="006E7AF9">
        <w:rPr>
          <w:rFonts w:ascii="Calibri" w:eastAsia="Calibri" w:hAnsi="Calibri" w:cs="Calibri"/>
          <w:b/>
          <w:color w:val="000000"/>
          <w:sz w:val="19"/>
          <w:szCs w:val="19"/>
        </w:rPr>
        <w:t>Presencial</w:t>
      </w:r>
      <w:r w:rsidRPr="006E7AF9">
        <w:rPr>
          <w:rFonts w:ascii="Calibri" w:eastAsia="Calibri" w:hAnsi="Calibri" w:cs="Calibri"/>
          <w:color w:val="000000"/>
          <w:sz w:val="19"/>
          <w:szCs w:val="19"/>
        </w:rPr>
        <w:t>: Implica la asistencia física del (la) servidor(a) durante la jornada de trabajo.</w:t>
      </w:r>
    </w:p>
    <w:p w14:paraId="176B46BB" w14:textId="77777777" w:rsidR="00237CD7" w:rsidRPr="006E7AF9" w:rsidRDefault="00226B13">
      <w:pPr>
        <w:spacing w:line="276" w:lineRule="auto"/>
        <w:ind w:left="720"/>
        <w:jc w:val="both"/>
        <w:rPr>
          <w:rFonts w:ascii="Calibri" w:eastAsia="Calibri" w:hAnsi="Calibri" w:cs="Calibri"/>
          <w:color w:val="000000"/>
          <w:sz w:val="19"/>
          <w:szCs w:val="19"/>
        </w:rPr>
      </w:pPr>
      <w:r w:rsidRPr="006E7AF9">
        <w:rPr>
          <w:rFonts w:ascii="Calibri" w:eastAsia="Calibri" w:hAnsi="Calibri" w:cs="Calibri"/>
          <w:b/>
          <w:color w:val="000000"/>
          <w:sz w:val="19"/>
          <w:szCs w:val="19"/>
        </w:rPr>
        <w:t>Remoto</w:t>
      </w:r>
      <w:r w:rsidRPr="006E7AF9">
        <w:rPr>
          <w:rFonts w:ascii="Calibri" w:eastAsia="Calibri" w:hAnsi="Calibri" w:cs="Calibri"/>
          <w:color w:val="000000"/>
          <w:sz w:val="19"/>
          <w:szCs w:val="19"/>
        </w:rPr>
        <w:t>: Es la prestación de servicios sujeto a subordinación, con la presencia física del (</w:t>
      </w:r>
      <w:proofErr w:type="gramStart"/>
      <w:r w:rsidRPr="006E7AF9">
        <w:rPr>
          <w:rFonts w:ascii="Calibri" w:eastAsia="Calibri" w:hAnsi="Calibri" w:cs="Calibri"/>
          <w:color w:val="000000"/>
          <w:sz w:val="19"/>
          <w:szCs w:val="19"/>
        </w:rPr>
        <w:t xml:space="preserve">la) </w:t>
      </w:r>
      <w:r w:rsidRPr="006E7AF9">
        <w:rPr>
          <w:sz w:val="19"/>
          <w:szCs w:val="19"/>
        </w:rPr>
        <w:t xml:space="preserve"> </w:t>
      </w:r>
      <w:r w:rsidRPr="006E7AF9">
        <w:rPr>
          <w:rFonts w:ascii="Calibri" w:eastAsia="Calibri" w:hAnsi="Calibri" w:cs="Calibri"/>
          <w:color w:val="000000"/>
          <w:sz w:val="19"/>
          <w:szCs w:val="19"/>
        </w:rPr>
        <w:t>servidor</w:t>
      </w:r>
      <w:proofErr w:type="gramEnd"/>
      <w:r w:rsidRPr="006E7AF9">
        <w:rPr>
          <w:rFonts w:ascii="Calibri" w:eastAsia="Calibri" w:hAnsi="Calibri" w:cs="Calibri"/>
          <w:color w:val="000000"/>
          <w:sz w:val="19"/>
          <w:szCs w:val="19"/>
        </w:rPr>
        <w:t>(a) en su domicilio o lugar de aislamiento domiciliario.  Aplica obligatoriamente al servidor</w:t>
      </w:r>
      <w:r w:rsidRPr="006E7AF9">
        <w:rPr>
          <w:sz w:val="19"/>
          <w:szCs w:val="19"/>
        </w:rPr>
        <w:t xml:space="preserve"> </w:t>
      </w:r>
      <w:r w:rsidRPr="006E7AF9">
        <w:rPr>
          <w:rFonts w:ascii="Calibri" w:eastAsia="Calibri" w:hAnsi="Calibri" w:cs="Calibri"/>
          <w:color w:val="000000"/>
          <w:sz w:val="19"/>
          <w:szCs w:val="19"/>
        </w:rPr>
        <w:t>que pertenece a los grupos de riesgo identificados por el Ministerio de Salud, evitando su</w:t>
      </w:r>
      <w:r w:rsidRPr="006E7AF9">
        <w:rPr>
          <w:sz w:val="19"/>
          <w:szCs w:val="19"/>
        </w:rPr>
        <w:t xml:space="preserve"> </w:t>
      </w:r>
      <w:r w:rsidRPr="006E7AF9">
        <w:rPr>
          <w:rFonts w:ascii="Calibri" w:eastAsia="Calibri" w:hAnsi="Calibri" w:cs="Calibri"/>
          <w:color w:val="000000"/>
          <w:sz w:val="19"/>
          <w:szCs w:val="19"/>
        </w:rPr>
        <w:t>presencia en las instalaciones de la entidad, así como a los servidores que la entidad establezca</w:t>
      </w:r>
      <w:r w:rsidRPr="006E7AF9">
        <w:rPr>
          <w:sz w:val="19"/>
          <w:szCs w:val="19"/>
        </w:rPr>
        <w:t xml:space="preserve"> </w:t>
      </w:r>
      <w:r w:rsidRPr="006E7AF9">
        <w:rPr>
          <w:rFonts w:ascii="Calibri" w:eastAsia="Calibri" w:hAnsi="Calibri" w:cs="Calibri"/>
          <w:color w:val="000000"/>
          <w:sz w:val="19"/>
          <w:szCs w:val="19"/>
        </w:rPr>
        <w:t xml:space="preserve">pueden realizar su labor desde casa o lugar de aislamiento.  </w:t>
      </w:r>
    </w:p>
    <w:p w14:paraId="098541B6" w14:textId="77777777" w:rsidR="00237CD7" w:rsidRPr="006E7AF9" w:rsidRDefault="00226B13">
      <w:pPr>
        <w:spacing w:line="276" w:lineRule="auto"/>
        <w:ind w:left="708"/>
        <w:jc w:val="both"/>
        <w:rPr>
          <w:rFonts w:ascii="Calibri" w:eastAsia="Calibri" w:hAnsi="Calibri" w:cs="Calibri"/>
          <w:color w:val="000000"/>
          <w:sz w:val="19"/>
          <w:szCs w:val="19"/>
        </w:rPr>
      </w:pPr>
      <w:r w:rsidRPr="006E7AF9">
        <w:rPr>
          <w:rFonts w:ascii="Calibri" w:eastAsia="Calibri" w:hAnsi="Calibri" w:cs="Calibri"/>
          <w:b/>
          <w:color w:val="000000"/>
          <w:sz w:val="19"/>
          <w:szCs w:val="19"/>
        </w:rPr>
        <w:t>Mixto</w:t>
      </w:r>
      <w:r w:rsidRPr="006E7AF9">
        <w:rPr>
          <w:rFonts w:ascii="Calibri" w:eastAsia="Calibri" w:hAnsi="Calibri" w:cs="Calibri"/>
          <w:color w:val="000000"/>
          <w:sz w:val="19"/>
          <w:szCs w:val="19"/>
        </w:rPr>
        <w:t xml:space="preserve">: Implica la combinación de trabajo presencial, el trabajo remoto, y/o licencia con goce de haber compensable, alternando las modalidades en atención a las necesidades de la entidad. En ese </w:t>
      </w:r>
      <w:r w:rsidRPr="006E7AF9">
        <w:rPr>
          <w:rFonts w:ascii="Calibri" w:eastAsia="Calibri" w:hAnsi="Calibri" w:cs="Calibri"/>
          <w:color w:val="000000"/>
          <w:sz w:val="19"/>
          <w:szCs w:val="19"/>
        </w:rPr>
        <w:lastRenderedPageBreak/>
        <w:t>contexto el órgano solicitante de la presente convocatoria y titular del puesto determinará la modalidad de trabajo de acuerdo con la necesidad del servicio.</w:t>
      </w:r>
    </w:p>
    <w:p w14:paraId="5836AB6C" w14:textId="77777777" w:rsidR="00237CD7" w:rsidRPr="006E7AF9" w:rsidRDefault="00237CD7">
      <w:pPr>
        <w:spacing w:line="276" w:lineRule="auto"/>
        <w:ind w:left="708"/>
        <w:jc w:val="both"/>
        <w:rPr>
          <w:rFonts w:ascii="Calibri" w:eastAsia="Calibri" w:hAnsi="Calibri" w:cs="Calibri"/>
          <w:color w:val="000000"/>
          <w:sz w:val="19"/>
          <w:szCs w:val="19"/>
        </w:rPr>
      </w:pPr>
    </w:p>
    <w:p w14:paraId="445B32F0" w14:textId="77777777" w:rsidR="00237CD7" w:rsidRPr="006E7AF9" w:rsidRDefault="00226B13">
      <w:pPr>
        <w:numPr>
          <w:ilvl w:val="0"/>
          <w:numId w:val="14"/>
        </w:numPr>
        <w:pBdr>
          <w:top w:val="nil"/>
          <w:left w:val="nil"/>
          <w:bottom w:val="nil"/>
          <w:right w:val="nil"/>
          <w:between w:val="nil"/>
        </w:pBdr>
        <w:tabs>
          <w:tab w:val="left" w:pos="426"/>
        </w:tabs>
        <w:spacing w:line="276" w:lineRule="auto"/>
        <w:ind w:left="426" w:hanging="426"/>
        <w:jc w:val="both"/>
        <w:rPr>
          <w:rFonts w:ascii="Calibri" w:eastAsia="Calibri" w:hAnsi="Calibri" w:cs="Calibri"/>
          <w:color w:val="000000"/>
          <w:sz w:val="19"/>
          <w:szCs w:val="19"/>
        </w:rPr>
      </w:pPr>
      <w:r w:rsidRPr="006E7AF9">
        <w:rPr>
          <w:rFonts w:ascii="Calibri" w:eastAsia="Calibri" w:hAnsi="Calibri" w:cs="Calibri"/>
          <w:b/>
          <w:color w:val="000000"/>
          <w:sz w:val="19"/>
          <w:szCs w:val="19"/>
        </w:rPr>
        <w:t>DE LA DECLARATORIA DE DESIERTO O CANCELACIÓN DEL PROCESO</w:t>
      </w:r>
    </w:p>
    <w:p w14:paraId="79BDFFD2" w14:textId="77777777" w:rsidR="00237CD7" w:rsidRPr="006E7AF9" w:rsidRDefault="00237CD7">
      <w:pPr>
        <w:tabs>
          <w:tab w:val="left" w:pos="426"/>
        </w:tabs>
        <w:spacing w:line="276" w:lineRule="auto"/>
        <w:jc w:val="both"/>
        <w:rPr>
          <w:rFonts w:ascii="Calibri" w:eastAsia="Calibri" w:hAnsi="Calibri" w:cs="Calibri"/>
          <w:b/>
          <w:sz w:val="19"/>
          <w:szCs w:val="19"/>
        </w:rPr>
      </w:pPr>
    </w:p>
    <w:p w14:paraId="090C04F1" w14:textId="77777777" w:rsidR="00237CD7" w:rsidRPr="006E7AF9" w:rsidRDefault="00226B13">
      <w:pPr>
        <w:numPr>
          <w:ilvl w:val="0"/>
          <w:numId w:val="15"/>
        </w:numPr>
        <w:pBdr>
          <w:top w:val="nil"/>
          <w:left w:val="nil"/>
          <w:bottom w:val="nil"/>
          <w:right w:val="nil"/>
          <w:between w:val="nil"/>
        </w:pBdr>
        <w:spacing w:line="276" w:lineRule="auto"/>
        <w:ind w:left="709" w:hanging="283"/>
        <w:rPr>
          <w:rFonts w:ascii="Calibri" w:eastAsia="Calibri" w:hAnsi="Calibri" w:cs="Calibri"/>
          <w:b/>
          <w:color w:val="000000"/>
          <w:sz w:val="19"/>
          <w:szCs w:val="19"/>
        </w:rPr>
      </w:pPr>
      <w:r w:rsidRPr="006E7AF9">
        <w:rPr>
          <w:rFonts w:ascii="Calibri" w:eastAsia="Calibri" w:hAnsi="Calibri" w:cs="Calibri"/>
          <w:b/>
          <w:color w:val="000000"/>
          <w:sz w:val="19"/>
          <w:szCs w:val="19"/>
        </w:rPr>
        <w:t>Declaratoria del proceso como desierto</w:t>
      </w:r>
    </w:p>
    <w:p w14:paraId="2D264986" w14:textId="77777777" w:rsidR="00237CD7" w:rsidRPr="006E7AF9" w:rsidRDefault="00226B13">
      <w:pPr>
        <w:pBdr>
          <w:top w:val="nil"/>
          <w:left w:val="nil"/>
          <w:bottom w:val="nil"/>
          <w:right w:val="nil"/>
          <w:between w:val="nil"/>
        </w:pBdr>
        <w:spacing w:line="276" w:lineRule="auto"/>
        <w:ind w:left="709"/>
        <w:jc w:val="both"/>
        <w:rPr>
          <w:rFonts w:ascii="Calibri" w:eastAsia="Calibri" w:hAnsi="Calibri" w:cs="Calibri"/>
          <w:color w:val="000000"/>
          <w:sz w:val="19"/>
          <w:szCs w:val="19"/>
        </w:rPr>
      </w:pPr>
      <w:r w:rsidRPr="006E7AF9">
        <w:rPr>
          <w:rFonts w:ascii="Calibri" w:eastAsia="Calibri" w:hAnsi="Calibri" w:cs="Calibri"/>
          <w:color w:val="000000"/>
          <w:sz w:val="19"/>
          <w:szCs w:val="19"/>
        </w:rPr>
        <w:t>El Comité de Evaluación declarará desierto el proceso, en alguno de los siguientes supuestos:</w:t>
      </w:r>
    </w:p>
    <w:p w14:paraId="30DF6775" w14:textId="77777777" w:rsidR="00237CD7" w:rsidRPr="006E7AF9" w:rsidRDefault="00226B13">
      <w:pPr>
        <w:numPr>
          <w:ilvl w:val="0"/>
          <w:numId w:val="16"/>
        </w:numPr>
        <w:pBdr>
          <w:top w:val="nil"/>
          <w:left w:val="nil"/>
          <w:bottom w:val="nil"/>
          <w:right w:val="nil"/>
          <w:between w:val="nil"/>
        </w:pBdr>
        <w:spacing w:line="276" w:lineRule="auto"/>
        <w:ind w:left="993" w:hanging="283"/>
        <w:jc w:val="both"/>
        <w:rPr>
          <w:rFonts w:ascii="Calibri" w:eastAsia="Calibri" w:hAnsi="Calibri" w:cs="Calibri"/>
          <w:color w:val="000000"/>
          <w:sz w:val="19"/>
          <w:szCs w:val="19"/>
        </w:rPr>
      </w:pPr>
      <w:r w:rsidRPr="006E7AF9">
        <w:rPr>
          <w:rFonts w:ascii="Calibri" w:eastAsia="Calibri" w:hAnsi="Calibri" w:cs="Calibri"/>
          <w:color w:val="000000"/>
          <w:sz w:val="19"/>
          <w:szCs w:val="19"/>
        </w:rPr>
        <w:t>No se presentan postulantes al procedimiento de contratación y/o alguna de las etapas de carácter obligatorio.</w:t>
      </w:r>
    </w:p>
    <w:p w14:paraId="0590BBD0" w14:textId="77777777" w:rsidR="00237CD7" w:rsidRPr="006E7AF9" w:rsidRDefault="00226B13">
      <w:pPr>
        <w:numPr>
          <w:ilvl w:val="0"/>
          <w:numId w:val="16"/>
        </w:numPr>
        <w:pBdr>
          <w:top w:val="nil"/>
          <w:left w:val="nil"/>
          <w:bottom w:val="nil"/>
          <w:right w:val="nil"/>
          <w:between w:val="nil"/>
        </w:pBdr>
        <w:spacing w:line="276" w:lineRule="auto"/>
        <w:ind w:left="993" w:hanging="283"/>
        <w:jc w:val="both"/>
        <w:rPr>
          <w:rFonts w:ascii="Calibri" w:eastAsia="Calibri" w:hAnsi="Calibri" w:cs="Calibri"/>
          <w:color w:val="000000"/>
          <w:sz w:val="19"/>
          <w:szCs w:val="19"/>
        </w:rPr>
      </w:pPr>
      <w:r w:rsidRPr="006E7AF9">
        <w:rPr>
          <w:rFonts w:ascii="Calibri" w:eastAsia="Calibri" w:hAnsi="Calibri" w:cs="Calibri"/>
          <w:color w:val="000000"/>
          <w:sz w:val="19"/>
          <w:szCs w:val="19"/>
        </w:rPr>
        <w:t>Ninguno de los postulantes cumple con los requisitos mínimos del perfil.</w:t>
      </w:r>
    </w:p>
    <w:p w14:paraId="1C81D8E8" w14:textId="77777777" w:rsidR="00237CD7" w:rsidRPr="006E7AF9" w:rsidRDefault="00226B13">
      <w:pPr>
        <w:numPr>
          <w:ilvl w:val="0"/>
          <w:numId w:val="16"/>
        </w:numPr>
        <w:pBdr>
          <w:top w:val="nil"/>
          <w:left w:val="nil"/>
          <w:bottom w:val="nil"/>
          <w:right w:val="nil"/>
          <w:between w:val="nil"/>
        </w:pBdr>
        <w:spacing w:line="276" w:lineRule="auto"/>
        <w:ind w:left="993" w:hanging="283"/>
        <w:jc w:val="both"/>
        <w:rPr>
          <w:rFonts w:ascii="Calibri" w:eastAsia="Calibri" w:hAnsi="Calibri" w:cs="Calibri"/>
          <w:color w:val="000000"/>
          <w:sz w:val="19"/>
          <w:szCs w:val="19"/>
        </w:rPr>
      </w:pPr>
      <w:r w:rsidRPr="006E7AF9">
        <w:rPr>
          <w:rFonts w:ascii="Calibri" w:eastAsia="Calibri" w:hAnsi="Calibri" w:cs="Calibri"/>
          <w:color w:val="000000"/>
          <w:sz w:val="19"/>
          <w:szCs w:val="19"/>
        </w:rPr>
        <w:t>Habiendo cumplido con los requisitos mínimos, ninguno de los postulantes obtiene el puntaje mínimo aprobatorio en las etapas del proceso.</w:t>
      </w:r>
    </w:p>
    <w:p w14:paraId="3C6AF48E" w14:textId="77777777" w:rsidR="00237CD7" w:rsidRPr="006E7AF9" w:rsidRDefault="00237CD7">
      <w:pPr>
        <w:spacing w:line="276" w:lineRule="auto"/>
        <w:jc w:val="both"/>
        <w:rPr>
          <w:rFonts w:ascii="Calibri" w:eastAsia="Calibri" w:hAnsi="Calibri" w:cs="Calibri"/>
          <w:sz w:val="19"/>
          <w:szCs w:val="19"/>
        </w:rPr>
      </w:pPr>
    </w:p>
    <w:p w14:paraId="6E34AEDE" w14:textId="77777777" w:rsidR="00237CD7" w:rsidRPr="006E7AF9" w:rsidRDefault="00226B13">
      <w:pPr>
        <w:numPr>
          <w:ilvl w:val="0"/>
          <w:numId w:val="15"/>
        </w:numPr>
        <w:pBdr>
          <w:top w:val="nil"/>
          <w:left w:val="nil"/>
          <w:bottom w:val="nil"/>
          <w:right w:val="nil"/>
          <w:between w:val="nil"/>
        </w:pBdr>
        <w:spacing w:line="276" w:lineRule="auto"/>
        <w:ind w:left="709" w:hanging="283"/>
        <w:rPr>
          <w:rFonts w:ascii="Calibri" w:eastAsia="Calibri" w:hAnsi="Calibri" w:cs="Calibri"/>
          <w:b/>
          <w:color w:val="000000"/>
          <w:sz w:val="19"/>
          <w:szCs w:val="19"/>
        </w:rPr>
      </w:pPr>
      <w:r w:rsidRPr="006E7AF9">
        <w:rPr>
          <w:rFonts w:ascii="Calibri" w:eastAsia="Calibri" w:hAnsi="Calibri" w:cs="Calibri"/>
          <w:b/>
          <w:color w:val="000000"/>
          <w:sz w:val="19"/>
          <w:szCs w:val="19"/>
        </w:rPr>
        <w:t>Declaratoria del proceso como cancelado</w:t>
      </w:r>
    </w:p>
    <w:p w14:paraId="76257F32" w14:textId="77777777" w:rsidR="00237CD7" w:rsidRPr="006E7AF9" w:rsidRDefault="00226B13">
      <w:pPr>
        <w:pBdr>
          <w:top w:val="nil"/>
          <w:left w:val="nil"/>
          <w:bottom w:val="nil"/>
          <w:right w:val="nil"/>
          <w:between w:val="nil"/>
        </w:pBdr>
        <w:spacing w:line="276" w:lineRule="auto"/>
        <w:ind w:left="709"/>
        <w:jc w:val="both"/>
        <w:rPr>
          <w:rFonts w:ascii="Calibri" w:eastAsia="Calibri" w:hAnsi="Calibri" w:cs="Calibri"/>
          <w:color w:val="000000"/>
          <w:sz w:val="19"/>
          <w:szCs w:val="19"/>
        </w:rPr>
      </w:pPr>
      <w:r w:rsidRPr="006E7AF9">
        <w:rPr>
          <w:rFonts w:ascii="Calibri" w:eastAsia="Calibri" w:hAnsi="Calibri" w:cs="Calibri"/>
          <w:color w:val="000000"/>
          <w:sz w:val="19"/>
          <w:szCs w:val="19"/>
        </w:rPr>
        <w:t>El Comité de Evaluación puede cancelar el proceso, en alguno de los siguientes supuestos, sin responsabilidad de la UNMSM:</w:t>
      </w:r>
    </w:p>
    <w:p w14:paraId="178D8772" w14:textId="77777777" w:rsidR="00237CD7" w:rsidRPr="006E7AF9" w:rsidRDefault="00226B13">
      <w:pPr>
        <w:numPr>
          <w:ilvl w:val="0"/>
          <w:numId w:val="20"/>
        </w:numPr>
        <w:pBdr>
          <w:top w:val="nil"/>
          <w:left w:val="nil"/>
          <w:bottom w:val="nil"/>
          <w:right w:val="nil"/>
          <w:between w:val="nil"/>
        </w:pBdr>
        <w:spacing w:line="276" w:lineRule="auto"/>
        <w:ind w:left="993" w:hanging="283"/>
        <w:jc w:val="both"/>
        <w:rPr>
          <w:rFonts w:ascii="Calibri" w:eastAsia="Calibri" w:hAnsi="Calibri" w:cs="Calibri"/>
          <w:color w:val="000000"/>
          <w:sz w:val="19"/>
          <w:szCs w:val="19"/>
        </w:rPr>
      </w:pPr>
      <w:r w:rsidRPr="006E7AF9">
        <w:rPr>
          <w:rFonts w:ascii="Calibri" w:eastAsia="Calibri" w:hAnsi="Calibri" w:cs="Calibri"/>
          <w:color w:val="000000"/>
          <w:sz w:val="19"/>
          <w:szCs w:val="19"/>
        </w:rPr>
        <w:t xml:space="preserve">Cuando desaparece la necesidad del servicio de la entidad con posterioridad al inicio del proceso de selección. </w:t>
      </w:r>
    </w:p>
    <w:p w14:paraId="2B91D1A5" w14:textId="77777777" w:rsidR="00237CD7" w:rsidRPr="006E7AF9" w:rsidRDefault="00226B13">
      <w:pPr>
        <w:numPr>
          <w:ilvl w:val="0"/>
          <w:numId w:val="20"/>
        </w:numPr>
        <w:pBdr>
          <w:top w:val="nil"/>
          <w:left w:val="nil"/>
          <w:bottom w:val="nil"/>
          <w:right w:val="nil"/>
          <w:between w:val="nil"/>
        </w:pBdr>
        <w:spacing w:line="276" w:lineRule="auto"/>
        <w:ind w:left="993" w:hanging="283"/>
        <w:jc w:val="both"/>
        <w:rPr>
          <w:rFonts w:ascii="Calibri" w:eastAsia="Calibri" w:hAnsi="Calibri" w:cs="Calibri"/>
          <w:color w:val="000000"/>
          <w:sz w:val="19"/>
          <w:szCs w:val="19"/>
        </w:rPr>
      </w:pPr>
      <w:r w:rsidRPr="006E7AF9">
        <w:rPr>
          <w:rFonts w:ascii="Calibri" w:eastAsia="Calibri" w:hAnsi="Calibri" w:cs="Calibri"/>
          <w:color w:val="000000"/>
          <w:sz w:val="19"/>
          <w:szCs w:val="19"/>
        </w:rPr>
        <w:t>Por restricciones presupuestales.</w:t>
      </w:r>
    </w:p>
    <w:p w14:paraId="14246762" w14:textId="79E24895" w:rsidR="00237CD7" w:rsidRPr="006E7AF9" w:rsidRDefault="00226B13">
      <w:pPr>
        <w:numPr>
          <w:ilvl w:val="0"/>
          <w:numId w:val="20"/>
        </w:numPr>
        <w:pBdr>
          <w:top w:val="nil"/>
          <w:left w:val="nil"/>
          <w:bottom w:val="nil"/>
          <w:right w:val="nil"/>
          <w:between w:val="nil"/>
        </w:pBdr>
        <w:spacing w:line="276" w:lineRule="auto"/>
        <w:ind w:left="993" w:hanging="283"/>
        <w:jc w:val="both"/>
        <w:rPr>
          <w:rFonts w:ascii="Calibri" w:eastAsia="Calibri" w:hAnsi="Calibri" w:cs="Calibri"/>
          <w:color w:val="000000"/>
          <w:sz w:val="19"/>
          <w:szCs w:val="19"/>
        </w:rPr>
      </w:pPr>
      <w:r w:rsidRPr="006E7AF9">
        <w:rPr>
          <w:rFonts w:ascii="Calibri" w:eastAsia="Calibri" w:hAnsi="Calibri" w:cs="Calibri"/>
          <w:color w:val="000000"/>
          <w:sz w:val="19"/>
          <w:szCs w:val="19"/>
        </w:rPr>
        <w:t>Otros supuestos debidamente justificados.</w:t>
      </w:r>
    </w:p>
    <w:p w14:paraId="790777D5" w14:textId="77777777" w:rsidR="000C251E" w:rsidRPr="006E7AF9" w:rsidRDefault="000C251E" w:rsidP="006E7AF9">
      <w:pPr>
        <w:pBdr>
          <w:top w:val="nil"/>
          <w:left w:val="nil"/>
          <w:bottom w:val="nil"/>
          <w:right w:val="nil"/>
          <w:between w:val="nil"/>
        </w:pBdr>
        <w:spacing w:line="276" w:lineRule="auto"/>
        <w:ind w:left="993"/>
        <w:jc w:val="both"/>
        <w:rPr>
          <w:rFonts w:ascii="Calibri" w:eastAsia="Calibri" w:hAnsi="Calibri" w:cs="Calibri"/>
          <w:color w:val="000000"/>
          <w:sz w:val="19"/>
          <w:szCs w:val="19"/>
        </w:rPr>
      </w:pPr>
    </w:p>
    <w:p w14:paraId="539ED62B" w14:textId="77777777" w:rsidR="00237CD7" w:rsidRPr="006E7AF9" w:rsidRDefault="00237CD7">
      <w:pPr>
        <w:tabs>
          <w:tab w:val="left" w:pos="426"/>
        </w:tabs>
        <w:spacing w:line="276" w:lineRule="auto"/>
        <w:jc w:val="both"/>
        <w:rPr>
          <w:rFonts w:ascii="Calibri" w:eastAsia="Calibri" w:hAnsi="Calibri" w:cs="Calibri"/>
          <w:b/>
          <w:sz w:val="19"/>
          <w:szCs w:val="19"/>
        </w:rPr>
      </w:pPr>
    </w:p>
    <w:p w14:paraId="0F8B18F9" w14:textId="05F09801" w:rsidR="00237CD7" w:rsidRPr="006E7AF9" w:rsidRDefault="00226B13" w:rsidP="000C251E">
      <w:pPr>
        <w:pBdr>
          <w:top w:val="nil"/>
          <w:left w:val="nil"/>
          <w:bottom w:val="nil"/>
          <w:right w:val="nil"/>
          <w:between w:val="nil"/>
        </w:pBdr>
        <w:tabs>
          <w:tab w:val="left" w:pos="426"/>
        </w:tabs>
        <w:spacing w:line="276" w:lineRule="auto"/>
        <w:ind w:left="993"/>
        <w:jc w:val="center"/>
        <w:rPr>
          <w:rFonts w:ascii="Calibri" w:eastAsia="Calibri" w:hAnsi="Calibri" w:cs="Calibri"/>
          <w:b/>
          <w:color w:val="000000"/>
          <w:sz w:val="19"/>
          <w:szCs w:val="19"/>
        </w:rPr>
      </w:pPr>
      <w:r w:rsidRPr="006E7AF9">
        <w:rPr>
          <w:rFonts w:ascii="Calibri" w:eastAsia="Calibri" w:hAnsi="Calibri" w:cs="Calibri"/>
          <w:b/>
          <w:color w:val="000000"/>
          <w:sz w:val="19"/>
          <w:szCs w:val="19"/>
        </w:rPr>
        <w:t>COMITÉ DE EVALUACIÓN CAS</w:t>
      </w:r>
    </w:p>
    <w:p w14:paraId="7A040AB8" w14:textId="671A1301" w:rsidR="00691C7B" w:rsidRPr="006E7AF9" w:rsidRDefault="00691C7B" w:rsidP="000C251E">
      <w:pPr>
        <w:pBdr>
          <w:top w:val="nil"/>
          <w:left w:val="nil"/>
          <w:bottom w:val="nil"/>
          <w:right w:val="nil"/>
          <w:between w:val="nil"/>
        </w:pBdr>
        <w:tabs>
          <w:tab w:val="left" w:pos="426"/>
        </w:tabs>
        <w:spacing w:line="276" w:lineRule="auto"/>
        <w:ind w:left="993"/>
        <w:jc w:val="center"/>
        <w:rPr>
          <w:rFonts w:ascii="Calibri" w:eastAsia="Calibri" w:hAnsi="Calibri" w:cs="Calibri"/>
          <w:b/>
          <w:color w:val="000000"/>
          <w:sz w:val="19"/>
          <w:szCs w:val="19"/>
        </w:rPr>
      </w:pPr>
      <w:r w:rsidRPr="006E7AF9">
        <w:rPr>
          <w:rFonts w:ascii="Calibri" w:eastAsia="Calibri" w:hAnsi="Calibri" w:cs="Calibri"/>
          <w:b/>
          <w:color w:val="000000"/>
          <w:sz w:val="19"/>
          <w:szCs w:val="19"/>
        </w:rPr>
        <w:t>FACULTAD DE INGENIERÍA GEOLÓGICA, MINERA, METALÚRGICA Y GEOGRÁFICA</w:t>
      </w:r>
    </w:p>
    <w:p w14:paraId="6649CAC4" w14:textId="214F4A4E" w:rsidR="00237CD7" w:rsidRDefault="00226B13" w:rsidP="000C251E">
      <w:pPr>
        <w:pBdr>
          <w:top w:val="nil"/>
          <w:left w:val="nil"/>
          <w:bottom w:val="nil"/>
          <w:right w:val="nil"/>
          <w:between w:val="nil"/>
        </w:pBdr>
        <w:tabs>
          <w:tab w:val="left" w:pos="426"/>
        </w:tabs>
        <w:spacing w:line="276" w:lineRule="auto"/>
        <w:ind w:left="993"/>
        <w:jc w:val="center"/>
        <w:rPr>
          <w:rFonts w:ascii="Calibri" w:eastAsia="Calibri" w:hAnsi="Calibri" w:cs="Calibri"/>
          <w:color w:val="000000"/>
          <w:sz w:val="19"/>
          <w:szCs w:val="19"/>
        </w:rPr>
      </w:pPr>
      <w:r w:rsidRPr="006E7AF9">
        <w:rPr>
          <w:rFonts w:ascii="Calibri" w:eastAsia="Calibri" w:hAnsi="Calibri" w:cs="Calibri"/>
          <w:b/>
          <w:color w:val="000000"/>
          <w:sz w:val="19"/>
          <w:szCs w:val="19"/>
        </w:rPr>
        <w:t>UNIVERSIDAD NACIONAL MAYOR DE SAN MARCOS</w:t>
      </w:r>
    </w:p>
    <w:p w14:paraId="37F4B7E4" w14:textId="77777777" w:rsidR="00237CD7" w:rsidRDefault="00237CD7">
      <w:pPr>
        <w:rPr>
          <w:sz w:val="19"/>
          <w:szCs w:val="19"/>
        </w:rPr>
      </w:pPr>
    </w:p>
    <w:p w14:paraId="423F74E1" w14:textId="77777777" w:rsidR="00237CD7" w:rsidRDefault="00237CD7">
      <w:pPr>
        <w:rPr>
          <w:sz w:val="19"/>
          <w:szCs w:val="19"/>
        </w:rPr>
      </w:pPr>
    </w:p>
    <w:p w14:paraId="1773A76B" w14:textId="77777777" w:rsidR="00237CD7" w:rsidRDefault="00237CD7">
      <w:pPr>
        <w:rPr>
          <w:sz w:val="19"/>
          <w:szCs w:val="19"/>
        </w:rPr>
      </w:pPr>
    </w:p>
    <w:p w14:paraId="4AEA78E1" w14:textId="77777777" w:rsidR="00237CD7" w:rsidRDefault="00237CD7">
      <w:pPr>
        <w:rPr>
          <w:sz w:val="19"/>
          <w:szCs w:val="19"/>
        </w:rPr>
      </w:pPr>
    </w:p>
    <w:p w14:paraId="202C34BE" w14:textId="77777777" w:rsidR="00237CD7" w:rsidRDefault="00237CD7">
      <w:pPr>
        <w:rPr>
          <w:sz w:val="19"/>
          <w:szCs w:val="19"/>
        </w:rPr>
      </w:pPr>
    </w:p>
    <w:sectPr w:rsidR="00237CD7">
      <w:headerReference w:type="default" r:id="rId13"/>
      <w:pgSz w:w="11907" w:h="16839"/>
      <w:pgMar w:top="2977" w:right="1701" w:bottom="1135" w:left="1701" w:header="567" w:footer="34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D5E818" w14:textId="77777777" w:rsidR="00160144" w:rsidRDefault="00160144">
      <w:r>
        <w:separator/>
      </w:r>
    </w:p>
  </w:endnote>
  <w:endnote w:type="continuationSeparator" w:id="0">
    <w:p w14:paraId="5EDA514A" w14:textId="77777777" w:rsidR="00160144" w:rsidRDefault="00160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4F3F50" w14:textId="77777777" w:rsidR="00160144" w:rsidRDefault="00160144">
      <w:r>
        <w:separator/>
      </w:r>
    </w:p>
  </w:footnote>
  <w:footnote w:type="continuationSeparator" w:id="0">
    <w:p w14:paraId="215B9411" w14:textId="77777777" w:rsidR="00160144" w:rsidRDefault="00160144">
      <w:r>
        <w:continuationSeparator/>
      </w:r>
    </w:p>
  </w:footnote>
  <w:footnote w:id="1">
    <w:p w14:paraId="74F1C6F4" w14:textId="77777777" w:rsidR="00237CD7" w:rsidRDefault="00226B13">
      <w:pPr>
        <w:jc w:val="both"/>
        <w:rPr>
          <w:color w:val="000000"/>
          <w:sz w:val="16"/>
          <w:szCs w:val="16"/>
        </w:rPr>
      </w:pPr>
      <w:r>
        <w:rPr>
          <w:vertAlign w:val="superscript"/>
        </w:rPr>
        <w:footnoteRef/>
      </w:r>
      <w:r>
        <w:rPr>
          <w:rFonts w:ascii="Calibri" w:eastAsia="Calibri" w:hAnsi="Calibri" w:cs="Calibri"/>
          <w:color w:val="101010"/>
          <w:sz w:val="6"/>
          <w:szCs w:val="6"/>
        </w:rPr>
        <w:t xml:space="preserve"> </w:t>
      </w:r>
      <w:r>
        <w:rPr>
          <w:rFonts w:ascii="Calibri" w:eastAsia="Calibri" w:hAnsi="Calibri" w:cs="Calibri"/>
          <w:color w:val="101010"/>
          <w:sz w:val="16"/>
          <w:szCs w:val="16"/>
        </w:rPr>
        <w:t xml:space="preserve">Queda prohibido a las entidades del Sector Público cubrir cargos de naturaleza permanente a través de empresas de </w:t>
      </w:r>
      <w:proofErr w:type="gramStart"/>
      <w:r>
        <w:rPr>
          <w:rFonts w:ascii="Calibri" w:eastAsia="Calibri" w:hAnsi="Calibri" w:cs="Calibri"/>
          <w:color w:val="101010"/>
          <w:sz w:val="16"/>
          <w:szCs w:val="16"/>
        </w:rPr>
        <w:t xml:space="preserve">servicios </w:t>
      </w:r>
      <w:r>
        <w:rPr>
          <w:color w:val="000000"/>
          <w:sz w:val="16"/>
          <w:szCs w:val="16"/>
        </w:rPr>
        <w:t xml:space="preserve"> </w:t>
      </w:r>
      <w:r>
        <w:rPr>
          <w:rFonts w:ascii="Calibri" w:eastAsia="Calibri" w:hAnsi="Calibri" w:cs="Calibri"/>
          <w:color w:val="101010"/>
          <w:sz w:val="16"/>
          <w:szCs w:val="16"/>
        </w:rPr>
        <w:t>especiales</w:t>
      </w:r>
      <w:proofErr w:type="gramEnd"/>
      <w:r>
        <w:rPr>
          <w:rFonts w:ascii="Calibri" w:eastAsia="Calibri" w:hAnsi="Calibri" w:cs="Calibri"/>
          <w:color w:val="101010"/>
          <w:sz w:val="16"/>
          <w:szCs w:val="16"/>
        </w:rPr>
        <w:t xml:space="preserve"> o de servicios temporales o de cooperativas de trabajadores. Sólo se autoriza la contratación de personal a través de</w:t>
      </w:r>
      <w:r>
        <w:rPr>
          <w:color w:val="000000"/>
          <w:sz w:val="16"/>
          <w:szCs w:val="16"/>
        </w:rPr>
        <w:t xml:space="preserve"> </w:t>
      </w:r>
      <w:r>
        <w:rPr>
          <w:rFonts w:ascii="Calibri" w:eastAsia="Calibri" w:hAnsi="Calibri" w:cs="Calibri"/>
          <w:color w:val="101010"/>
          <w:sz w:val="16"/>
          <w:szCs w:val="16"/>
        </w:rPr>
        <w:t>empresas o cooperativas intermediarias de mano de obra cuando se trate de labores complementarias, expresamente calificadas como tales, o para cubrir la ausencia temporal de un servidor permanente, sin que tal cobertura pueda sobrepasar de tres meses.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884C7" w14:textId="77777777" w:rsidR="00237CD7" w:rsidRDefault="00226B13">
    <w:pPr>
      <w:pBdr>
        <w:top w:val="nil"/>
        <w:left w:val="nil"/>
        <w:bottom w:val="nil"/>
        <w:right w:val="nil"/>
        <w:between w:val="nil"/>
      </w:pBdr>
      <w:tabs>
        <w:tab w:val="center" w:pos="4419"/>
        <w:tab w:val="right" w:pos="8838"/>
      </w:tabs>
      <w:jc w:val="center"/>
      <w:rPr>
        <w:b/>
        <w:color w:val="000000"/>
        <w:sz w:val="14"/>
        <w:szCs w:val="14"/>
      </w:rPr>
    </w:pPr>
    <w:r>
      <w:rPr>
        <w:noProof/>
      </w:rPr>
      <w:drawing>
        <wp:anchor distT="0" distB="0" distL="114300" distR="114300" simplePos="0" relativeHeight="251658240" behindDoc="0" locked="0" layoutInCell="1" hidden="0" allowOverlap="1" wp14:anchorId="6D0699B1" wp14:editId="31431B34">
          <wp:simplePos x="0" y="0"/>
          <wp:positionH relativeFrom="column">
            <wp:posOffset>2328862</wp:posOffset>
          </wp:positionH>
          <wp:positionV relativeFrom="paragraph">
            <wp:posOffset>-312419</wp:posOffset>
          </wp:positionV>
          <wp:extent cx="742950" cy="890905"/>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r="78792"/>
                  <a:stretch>
                    <a:fillRect/>
                  </a:stretch>
                </pic:blipFill>
                <pic:spPr>
                  <a:xfrm>
                    <a:off x="0" y="0"/>
                    <a:ext cx="742950" cy="890905"/>
                  </a:xfrm>
                  <a:prstGeom prst="rect">
                    <a:avLst/>
                  </a:prstGeom>
                  <a:ln/>
                </pic:spPr>
              </pic:pic>
            </a:graphicData>
          </a:graphic>
        </wp:anchor>
      </w:drawing>
    </w:r>
  </w:p>
  <w:p w14:paraId="46FAA288" w14:textId="77777777" w:rsidR="00237CD7" w:rsidRDefault="00237CD7">
    <w:pPr>
      <w:pBdr>
        <w:top w:val="nil"/>
        <w:left w:val="nil"/>
        <w:bottom w:val="nil"/>
        <w:right w:val="nil"/>
        <w:between w:val="nil"/>
      </w:pBdr>
      <w:tabs>
        <w:tab w:val="center" w:pos="4419"/>
        <w:tab w:val="right" w:pos="8838"/>
      </w:tabs>
      <w:jc w:val="center"/>
      <w:rPr>
        <w:b/>
        <w:color w:val="000000"/>
        <w:sz w:val="14"/>
        <w:szCs w:val="14"/>
      </w:rPr>
    </w:pPr>
  </w:p>
  <w:p w14:paraId="183A05E3" w14:textId="6EB35BDE" w:rsidR="00237CD7" w:rsidRDefault="007314F2">
    <w:pPr>
      <w:pBdr>
        <w:top w:val="nil"/>
        <w:left w:val="nil"/>
        <w:bottom w:val="nil"/>
        <w:right w:val="nil"/>
        <w:between w:val="nil"/>
      </w:pBdr>
      <w:tabs>
        <w:tab w:val="center" w:pos="4419"/>
        <w:tab w:val="right" w:pos="8838"/>
        <w:tab w:val="center" w:pos="4252"/>
        <w:tab w:val="left" w:pos="6225"/>
      </w:tabs>
      <w:rPr>
        <w:b/>
        <w:color w:val="000000"/>
        <w:sz w:val="16"/>
        <w:szCs w:val="16"/>
      </w:rPr>
    </w:pPr>
    <w:r>
      <w:rPr>
        <w:noProof/>
      </w:rPr>
      <w:drawing>
        <wp:anchor distT="0" distB="0" distL="114300" distR="114300" simplePos="0" relativeHeight="251662336" behindDoc="0" locked="0" layoutInCell="1" hidden="0" allowOverlap="1" wp14:anchorId="4F9AEFA9" wp14:editId="51E6FE44">
          <wp:simplePos x="0" y="0"/>
          <wp:positionH relativeFrom="column">
            <wp:posOffset>1390650</wp:posOffset>
          </wp:positionH>
          <wp:positionV relativeFrom="paragraph">
            <wp:posOffset>47625</wp:posOffset>
          </wp:positionV>
          <wp:extent cx="2824480" cy="913765"/>
          <wp:effectExtent l="0" t="0" r="0" b="0"/>
          <wp:wrapNone/>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l="21385"/>
                  <a:stretch>
                    <a:fillRect/>
                  </a:stretch>
                </pic:blipFill>
                <pic:spPr>
                  <a:xfrm>
                    <a:off x="0" y="0"/>
                    <a:ext cx="2824480" cy="913765"/>
                  </a:xfrm>
                  <a:prstGeom prst="rect">
                    <a:avLst/>
                  </a:prstGeom>
                  <a:ln/>
                </pic:spPr>
              </pic:pic>
            </a:graphicData>
          </a:graphic>
        </wp:anchor>
      </w:drawing>
    </w:r>
    <w:r w:rsidR="00226B13">
      <w:rPr>
        <w:b/>
        <w:color w:val="000000"/>
        <w:sz w:val="16"/>
        <w:szCs w:val="16"/>
      </w:rPr>
      <w:tab/>
    </w:r>
    <w:r w:rsidR="00226B13">
      <w:rPr>
        <w:b/>
        <w:color w:val="000000"/>
        <w:sz w:val="16"/>
        <w:szCs w:val="16"/>
      </w:rPr>
      <w:tab/>
    </w:r>
  </w:p>
  <w:p w14:paraId="05009E13" w14:textId="0693B8F8" w:rsidR="00237CD7" w:rsidRDefault="00237CD7">
    <w:pPr>
      <w:pBdr>
        <w:top w:val="nil"/>
        <w:left w:val="nil"/>
        <w:bottom w:val="nil"/>
        <w:right w:val="nil"/>
        <w:between w:val="nil"/>
      </w:pBdr>
      <w:tabs>
        <w:tab w:val="center" w:pos="4419"/>
        <w:tab w:val="right" w:pos="8838"/>
      </w:tabs>
      <w:jc w:val="center"/>
      <w:rPr>
        <w:b/>
        <w:color w:val="000000"/>
        <w:sz w:val="16"/>
        <w:szCs w:val="16"/>
      </w:rPr>
    </w:pPr>
  </w:p>
  <w:p w14:paraId="03BCF2C2" w14:textId="35D6B235" w:rsidR="00237CD7" w:rsidRDefault="00237CD7">
    <w:pPr>
      <w:pBdr>
        <w:top w:val="nil"/>
        <w:left w:val="nil"/>
        <w:bottom w:val="nil"/>
        <w:right w:val="nil"/>
        <w:between w:val="nil"/>
      </w:pBdr>
      <w:tabs>
        <w:tab w:val="center" w:pos="4419"/>
        <w:tab w:val="right" w:pos="8838"/>
      </w:tabs>
      <w:jc w:val="center"/>
      <w:rPr>
        <w:b/>
        <w:color w:val="000000"/>
        <w:sz w:val="16"/>
        <w:szCs w:val="16"/>
      </w:rPr>
    </w:pPr>
  </w:p>
  <w:p w14:paraId="02B9A444" w14:textId="718DF3B2" w:rsidR="00237CD7" w:rsidRDefault="00237CD7">
    <w:pPr>
      <w:pBdr>
        <w:top w:val="nil"/>
        <w:left w:val="nil"/>
        <w:bottom w:val="nil"/>
        <w:right w:val="nil"/>
        <w:between w:val="nil"/>
      </w:pBdr>
      <w:tabs>
        <w:tab w:val="center" w:pos="4419"/>
        <w:tab w:val="right" w:pos="8838"/>
      </w:tabs>
      <w:jc w:val="center"/>
      <w:rPr>
        <w:b/>
        <w:color w:val="000000"/>
        <w:sz w:val="16"/>
        <w:szCs w:val="16"/>
      </w:rPr>
    </w:pPr>
  </w:p>
  <w:p w14:paraId="26DF897D" w14:textId="5C1A0EB7" w:rsidR="00237CD7" w:rsidRDefault="00237CD7">
    <w:pPr>
      <w:pBdr>
        <w:top w:val="nil"/>
        <w:left w:val="nil"/>
        <w:bottom w:val="nil"/>
        <w:right w:val="nil"/>
        <w:between w:val="nil"/>
      </w:pBdr>
      <w:tabs>
        <w:tab w:val="center" w:pos="4419"/>
        <w:tab w:val="right" w:pos="8838"/>
      </w:tabs>
      <w:jc w:val="center"/>
      <w:rPr>
        <w:b/>
        <w:color w:val="000000"/>
        <w:sz w:val="16"/>
        <w:szCs w:val="16"/>
      </w:rPr>
    </w:pPr>
  </w:p>
  <w:p w14:paraId="68AA5082" w14:textId="77777777" w:rsidR="00237CD7" w:rsidRDefault="00237CD7">
    <w:pPr>
      <w:pBdr>
        <w:top w:val="nil"/>
        <w:left w:val="nil"/>
        <w:bottom w:val="nil"/>
        <w:right w:val="nil"/>
        <w:between w:val="nil"/>
      </w:pBdr>
      <w:tabs>
        <w:tab w:val="center" w:pos="4419"/>
        <w:tab w:val="right" w:pos="8838"/>
      </w:tabs>
      <w:jc w:val="center"/>
      <w:rPr>
        <w:b/>
        <w:color w:val="000000"/>
        <w:sz w:val="18"/>
        <w:szCs w:val="18"/>
      </w:rPr>
    </w:pPr>
  </w:p>
  <w:p w14:paraId="68DF82BC" w14:textId="77777777" w:rsidR="00237CD7" w:rsidRDefault="00237CD7">
    <w:pPr>
      <w:pBdr>
        <w:top w:val="nil"/>
        <w:left w:val="nil"/>
        <w:bottom w:val="nil"/>
        <w:right w:val="nil"/>
        <w:between w:val="nil"/>
      </w:pBdr>
      <w:tabs>
        <w:tab w:val="center" w:pos="4419"/>
        <w:tab w:val="right" w:pos="8838"/>
      </w:tabs>
      <w:jc w:val="center"/>
      <w:rPr>
        <w:b/>
        <w:color w:val="000000"/>
        <w:sz w:val="8"/>
        <w:szCs w:val="8"/>
      </w:rPr>
    </w:pPr>
  </w:p>
  <w:p w14:paraId="61A75BA2" w14:textId="293F2205" w:rsidR="00237CD7" w:rsidRDefault="00226B13">
    <w:pPr>
      <w:pBdr>
        <w:top w:val="nil"/>
        <w:left w:val="nil"/>
        <w:bottom w:val="nil"/>
        <w:right w:val="nil"/>
        <w:between w:val="nil"/>
      </w:pBdr>
      <w:tabs>
        <w:tab w:val="center" w:pos="4419"/>
        <w:tab w:val="right" w:pos="8838"/>
      </w:tabs>
      <w:jc w:val="center"/>
      <w:rPr>
        <w:b/>
        <w:color w:val="000000"/>
        <w:sz w:val="18"/>
        <w:szCs w:val="18"/>
      </w:rPr>
    </w:pPr>
    <w:r>
      <w:rPr>
        <w:b/>
        <w:color w:val="000000"/>
        <w:sz w:val="18"/>
        <w:szCs w:val="18"/>
      </w:rPr>
      <w:t xml:space="preserve">FACULTAD DE </w:t>
    </w:r>
    <w:r w:rsidR="007314F2">
      <w:rPr>
        <w:b/>
        <w:color w:val="000000"/>
        <w:sz w:val="18"/>
        <w:szCs w:val="18"/>
      </w:rPr>
      <w:t>INGENIERÍA GEOLÓGICA, MINERA, METALÚRGICA Y GEOGRÁFICA</w:t>
    </w:r>
  </w:p>
  <w:p w14:paraId="6C7340EC" w14:textId="77777777" w:rsidR="00237CD7" w:rsidRDefault="00226B13">
    <w:pPr>
      <w:pBdr>
        <w:top w:val="nil"/>
        <w:left w:val="nil"/>
        <w:bottom w:val="nil"/>
        <w:right w:val="nil"/>
        <w:between w:val="nil"/>
      </w:pBdr>
      <w:tabs>
        <w:tab w:val="center" w:pos="4419"/>
        <w:tab w:val="right" w:pos="8838"/>
      </w:tabs>
      <w:jc w:val="center"/>
      <w:rPr>
        <w:b/>
        <w:color w:val="000000"/>
        <w:sz w:val="18"/>
        <w:szCs w:val="18"/>
      </w:rPr>
    </w:pPr>
    <w:r>
      <w:rPr>
        <w:b/>
        <w:color w:val="000000"/>
        <w:sz w:val="18"/>
        <w:szCs w:val="18"/>
      </w:rPr>
      <w:t>______________________</w:t>
    </w:r>
  </w:p>
  <w:p w14:paraId="1C8E8D3B" w14:textId="77777777" w:rsidR="00237CD7" w:rsidRDefault="00237CD7">
    <w:pPr>
      <w:pBdr>
        <w:top w:val="nil"/>
        <w:left w:val="nil"/>
        <w:bottom w:val="nil"/>
        <w:right w:val="nil"/>
        <w:between w:val="nil"/>
      </w:pBdr>
      <w:tabs>
        <w:tab w:val="center" w:pos="4419"/>
        <w:tab w:val="right" w:pos="8838"/>
      </w:tabs>
      <w:jc w:val="center"/>
      <w:rPr>
        <w:b/>
        <w:color w:val="000000"/>
        <w:sz w:val="10"/>
        <w:szCs w:val="10"/>
      </w:rPr>
    </w:pPr>
  </w:p>
  <w:p w14:paraId="23CCCEB3" w14:textId="77777777" w:rsidR="00237CD7" w:rsidRDefault="00226B13">
    <w:pPr>
      <w:tabs>
        <w:tab w:val="left" w:pos="1155"/>
      </w:tabs>
      <w:jc w:val="center"/>
      <w:rPr>
        <w:rFonts w:ascii="Arial" w:eastAsia="Arial" w:hAnsi="Arial" w:cs="Arial"/>
        <w:b/>
        <w:smallCaps/>
        <w:sz w:val="14"/>
        <w:szCs w:val="14"/>
      </w:rPr>
    </w:pPr>
    <w:r>
      <w:rPr>
        <w:rFonts w:ascii="Arial" w:eastAsia="Arial" w:hAnsi="Arial" w:cs="Arial"/>
        <w:smallCaps/>
        <w:color w:val="202124"/>
        <w:sz w:val="14"/>
        <w:szCs w:val="14"/>
        <w:highlight w:val="white"/>
      </w:rPr>
      <w:t>"</w:t>
    </w:r>
    <w:r>
      <w:rPr>
        <w:rFonts w:ascii="Arial" w:eastAsia="Arial" w:hAnsi="Arial" w:cs="Arial"/>
        <w:b/>
        <w:smallCaps/>
        <w:color w:val="202124"/>
        <w:sz w:val="14"/>
        <w:szCs w:val="14"/>
        <w:highlight w:val="white"/>
      </w:rPr>
      <w:t>Año</w:t>
    </w:r>
    <w:r>
      <w:rPr>
        <w:rFonts w:ascii="Arial" w:eastAsia="Arial" w:hAnsi="Arial" w:cs="Arial"/>
        <w:smallCaps/>
        <w:color w:val="202124"/>
        <w:sz w:val="14"/>
        <w:szCs w:val="14"/>
        <w:highlight w:val="white"/>
      </w:rPr>
      <w:t> del Bicentenario del </w:t>
    </w:r>
    <w:r>
      <w:rPr>
        <w:rFonts w:ascii="Arial" w:eastAsia="Arial" w:hAnsi="Arial" w:cs="Arial"/>
        <w:b/>
        <w:smallCaps/>
        <w:color w:val="202124"/>
        <w:sz w:val="14"/>
        <w:szCs w:val="14"/>
        <w:highlight w:val="white"/>
      </w:rPr>
      <w:t>Perú</w:t>
    </w:r>
    <w:r>
      <w:rPr>
        <w:rFonts w:ascii="Arial" w:eastAsia="Arial" w:hAnsi="Arial" w:cs="Arial"/>
        <w:smallCaps/>
        <w:color w:val="202124"/>
        <w:sz w:val="14"/>
        <w:szCs w:val="14"/>
        <w:highlight w:val="white"/>
      </w:rPr>
      <w:t>: 200 </w:t>
    </w:r>
    <w:r>
      <w:rPr>
        <w:rFonts w:ascii="Arial" w:eastAsia="Arial" w:hAnsi="Arial" w:cs="Arial"/>
        <w:b/>
        <w:smallCaps/>
        <w:color w:val="202124"/>
        <w:sz w:val="14"/>
        <w:szCs w:val="14"/>
        <w:highlight w:val="white"/>
      </w:rPr>
      <w:t>años</w:t>
    </w:r>
    <w:r>
      <w:rPr>
        <w:rFonts w:ascii="Arial" w:eastAsia="Arial" w:hAnsi="Arial" w:cs="Arial"/>
        <w:smallCaps/>
        <w:color w:val="202124"/>
        <w:sz w:val="14"/>
        <w:szCs w:val="14"/>
        <w:highlight w:val="white"/>
      </w:rPr>
      <w:t> de Independencia"</w:t>
    </w:r>
  </w:p>
  <w:p w14:paraId="032280B3" w14:textId="77777777" w:rsidR="00237CD7" w:rsidRDefault="00237CD7">
    <w:pPr>
      <w:pBdr>
        <w:top w:val="nil"/>
        <w:left w:val="nil"/>
        <w:bottom w:val="nil"/>
        <w:right w:val="nil"/>
        <w:between w:val="nil"/>
      </w:pBdr>
      <w:tabs>
        <w:tab w:val="center" w:pos="4419"/>
        <w:tab w:val="right" w:pos="8838"/>
      </w:tabs>
      <w:jc w:val="center"/>
      <w:rPr>
        <w:color w:val="00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B601D"/>
    <w:multiLevelType w:val="multilevel"/>
    <w:tmpl w:val="21FACBE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934326B"/>
    <w:multiLevelType w:val="multilevel"/>
    <w:tmpl w:val="CEF638B4"/>
    <w:lvl w:ilvl="0">
      <w:start w:val="1"/>
      <w:numFmt w:val="upperRoman"/>
      <w:lvlText w:val="%1."/>
      <w:lvlJc w:val="left"/>
      <w:pPr>
        <w:ind w:left="1080" w:hanging="720"/>
      </w:pPr>
      <w:rPr>
        <w:b/>
      </w:rPr>
    </w:lvl>
    <w:lvl w:ilvl="1">
      <w:start w:val="1"/>
      <w:numFmt w:val="decimal"/>
      <w:lvlText w:val="%2."/>
      <w:lvlJc w:val="left"/>
      <w:pPr>
        <w:ind w:left="1485" w:hanging="405"/>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B322E0B"/>
    <w:multiLevelType w:val="multilevel"/>
    <w:tmpl w:val="333CD37E"/>
    <w:lvl w:ilvl="0">
      <w:start w:val="8"/>
      <w:numFmt w:val="decimal"/>
      <w:lvlText w:val="%1."/>
      <w:lvlJc w:val="left"/>
      <w:pPr>
        <w:ind w:left="360" w:hanging="360"/>
      </w:pPr>
    </w:lvl>
    <w:lvl w:ilvl="1">
      <w:start w:val="1"/>
      <w:numFmt w:val="decimal"/>
      <w:lvlText w:val="%1.%2."/>
      <w:lvlJc w:val="left"/>
      <w:pPr>
        <w:ind w:left="1931" w:hanging="720"/>
      </w:pPr>
    </w:lvl>
    <w:lvl w:ilvl="2">
      <w:start w:val="1"/>
      <w:numFmt w:val="decimal"/>
      <w:lvlText w:val="%1.%2.%3."/>
      <w:lvlJc w:val="left"/>
      <w:pPr>
        <w:ind w:left="3142" w:hanging="720"/>
      </w:pPr>
    </w:lvl>
    <w:lvl w:ilvl="3">
      <w:start w:val="1"/>
      <w:numFmt w:val="decimal"/>
      <w:lvlText w:val="%1.%2.%3.%4."/>
      <w:lvlJc w:val="left"/>
      <w:pPr>
        <w:ind w:left="4713" w:hanging="1080"/>
      </w:pPr>
    </w:lvl>
    <w:lvl w:ilvl="4">
      <w:start w:val="1"/>
      <w:numFmt w:val="decimal"/>
      <w:lvlText w:val="%1.%2.%3.%4.%5."/>
      <w:lvlJc w:val="left"/>
      <w:pPr>
        <w:ind w:left="5924" w:hanging="1080"/>
      </w:pPr>
    </w:lvl>
    <w:lvl w:ilvl="5">
      <w:start w:val="1"/>
      <w:numFmt w:val="decimal"/>
      <w:lvlText w:val="%1.%2.%3.%4.%5.%6."/>
      <w:lvlJc w:val="left"/>
      <w:pPr>
        <w:ind w:left="7495" w:hanging="1440"/>
      </w:pPr>
    </w:lvl>
    <w:lvl w:ilvl="6">
      <w:start w:val="1"/>
      <w:numFmt w:val="decimal"/>
      <w:lvlText w:val="%1.%2.%3.%4.%5.%6.%7."/>
      <w:lvlJc w:val="left"/>
      <w:pPr>
        <w:ind w:left="8706" w:hanging="1440"/>
      </w:pPr>
    </w:lvl>
    <w:lvl w:ilvl="7">
      <w:start w:val="1"/>
      <w:numFmt w:val="decimal"/>
      <w:lvlText w:val="%1.%2.%3.%4.%5.%6.%7.%8."/>
      <w:lvlJc w:val="left"/>
      <w:pPr>
        <w:ind w:left="10277" w:hanging="1800"/>
      </w:pPr>
    </w:lvl>
    <w:lvl w:ilvl="8">
      <w:start w:val="1"/>
      <w:numFmt w:val="decimal"/>
      <w:lvlText w:val="%1.%2.%3.%4.%5.%6.%7.%8.%9."/>
      <w:lvlJc w:val="left"/>
      <w:pPr>
        <w:ind w:left="11488" w:hanging="1800"/>
      </w:pPr>
    </w:lvl>
  </w:abstractNum>
  <w:abstractNum w:abstractNumId="3" w15:restartNumberingAfterBreak="0">
    <w:nsid w:val="0E4809EE"/>
    <w:multiLevelType w:val="multilevel"/>
    <w:tmpl w:val="516C3086"/>
    <w:lvl w:ilvl="0">
      <w:start w:val="1"/>
      <w:numFmt w:val="decimal"/>
      <w:lvlText w:val="%1."/>
      <w:lvlJc w:val="left"/>
      <w:pPr>
        <w:ind w:left="1712" w:hanging="720"/>
      </w:pPr>
      <w:rPr>
        <w:b w:val="0"/>
      </w:rPr>
    </w:lvl>
    <w:lvl w:ilvl="1">
      <w:start w:val="1"/>
      <w:numFmt w:val="decimal"/>
      <w:lvlText w:val="%2."/>
      <w:lvlJc w:val="left"/>
      <w:pPr>
        <w:ind w:left="1485" w:hanging="405"/>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F6C5FA4"/>
    <w:multiLevelType w:val="multilevel"/>
    <w:tmpl w:val="AB6AA996"/>
    <w:lvl w:ilvl="0">
      <w:start w:val="1"/>
      <w:numFmt w:val="bullet"/>
      <w:lvlText w:val="▪"/>
      <w:lvlJc w:val="left"/>
      <w:pPr>
        <w:ind w:left="1854" w:hanging="360"/>
      </w:pPr>
      <w:rPr>
        <w:rFonts w:ascii="Noto Sans Symbols" w:eastAsia="Noto Sans Symbols" w:hAnsi="Noto Sans Symbols" w:cs="Noto Sans Symbols"/>
      </w:rPr>
    </w:lvl>
    <w:lvl w:ilvl="1">
      <w:start w:val="1"/>
      <w:numFmt w:val="bullet"/>
      <w:lvlText w:val="o"/>
      <w:lvlJc w:val="left"/>
      <w:pPr>
        <w:ind w:left="2574" w:hanging="360"/>
      </w:pPr>
      <w:rPr>
        <w:rFonts w:ascii="Courier New" w:eastAsia="Courier New" w:hAnsi="Courier New" w:cs="Courier New"/>
      </w:rPr>
    </w:lvl>
    <w:lvl w:ilvl="2">
      <w:start w:val="1"/>
      <w:numFmt w:val="bullet"/>
      <w:lvlText w:val="▪"/>
      <w:lvlJc w:val="left"/>
      <w:pPr>
        <w:ind w:left="3294" w:hanging="360"/>
      </w:pPr>
      <w:rPr>
        <w:rFonts w:ascii="Noto Sans Symbols" w:eastAsia="Noto Sans Symbols" w:hAnsi="Noto Sans Symbols" w:cs="Noto Sans Symbols"/>
      </w:rPr>
    </w:lvl>
    <w:lvl w:ilvl="3">
      <w:start w:val="1"/>
      <w:numFmt w:val="bullet"/>
      <w:lvlText w:val="●"/>
      <w:lvlJc w:val="left"/>
      <w:pPr>
        <w:ind w:left="4014" w:hanging="360"/>
      </w:pPr>
      <w:rPr>
        <w:rFonts w:ascii="Noto Sans Symbols" w:eastAsia="Noto Sans Symbols" w:hAnsi="Noto Sans Symbols" w:cs="Noto Sans Symbols"/>
      </w:rPr>
    </w:lvl>
    <w:lvl w:ilvl="4">
      <w:start w:val="1"/>
      <w:numFmt w:val="bullet"/>
      <w:lvlText w:val="o"/>
      <w:lvlJc w:val="left"/>
      <w:pPr>
        <w:ind w:left="4734" w:hanging="360"/>
      </w:pPr>
      <w:rPr>
        <w:rFonts w:ascii="Courier New" w:eastAsia="Courier New" w:hAnsi="Courier New" w:cs="Courier New"/>
      </w:rPr>
    </w:lvl>
    <w:lvl w:ilvl="5">
      <w:start w:val="1"/>
      <w:numFmt w:val="bullet"/>
      <w:lvlText w:val="▪"/>
      <w:lvlJc w:val="left"/>
      <w:pPr>
        <w:ind w:left="5454" w:hanging="360"/>
      </w:pPr>
      <w:rPr>
        <w:rFonts w:ascii="Noto Sans Symbols" w:eastAsia="Noto Sans Symbols" w:hAnsi="Noto Sans Symbols" w:cs="Noto Sans Symbols"/>
      </w:rPr>
    </w:lvl>
    <w:lvl w:ilvl="6">
      <w:start w:val="1"/>
      <w:numFmt w:val="bullet"/>
      <w:lvlText w:val="●"/>
      <w:lvlJc w:val="left"/>
      <w:pPr>
        <w:ind w:left="6174" w:hanging="360"/>
      </w:pPr>
      <w:rPr>
        <w:rFonts w:ascii="Noto Sans Symbols" w:eastAsia="Noto Sans Symbols" w:hAnsi="Noto Sans Symbols" w:cs="Noto Sans Symbols"/>
      </w:rPr>
    </w:lvl>
    <w:lvl w:ilvl="7">
      <w:start w:val="1"/>
      <w:numFmt w:val="bullet"/>
      <w:lvlText w:val="o"/>
      <w:lvlJc w:val="left"/>
      <w:pPr>
        <w:ind w:left="6894" w:hanging="360"/>
      </w:pPr>
      <w:rPr>
        <w:rFonts w:ascii="Courier New" w:eastAsia="Courier New" w:hAnsi="Courier New" w:cs="Courier New"/>
      </w:rPr>
    </w:lvl>
    <w:lvl w:ilvl="8">
      <w:start w:val="1"/>
      <w:numFmt w:val="bullet"/>
      <w:lvlText w:val="▪"/>
      <w:lvlJc w:val="left"/>
      <w:pPr>
        <w:ind w:left="7614" w:hanging="360"/>
      </w:pPr>
      <w:rPr>
        <w:rFonts w:ascii="Noto Sans Symbols" w:eastAsia="Noto Sans Symbols" w:hAnsi="Noto Sans Symbols" w:cs="Noto Sans Symbols"/>
      </w:rPr>
    </w:lvl>
  </w:abstractNum>
  <w:abstractNum w:abstractNumId="5" w15:restartNumberingAfterBreak="0">
    <w:nsid w:val="0FFE450C"/>
    <w:multiLevelType w:val="multilevel"/>
    <w:tmpl w:val="3FFC194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92B3A56"/>
    <w:multiLevelType w:val="multilevel"/>
    <w:tmpl w:val="689469E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E5017D8"/>
    <w:multiLevelType w:val="multilevel"/>
    <w:tmpl w:val="BEA8E56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8" w15:restartNumberingAfterBreak="0">
    <w:nsid w:val="28A219DD"/>
    <w:multiLevelType w:val="multilevel"/>
    <w:tmpl w:val="B344D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E6764B3"/>
    <w:multiLevelType w:val="multilevel"/>
    <w:tmpl w:val="C99E3A7C"/>
    <w:lvl w:ilvl="0">
      <w:start w:val="1"/>
      <w:numFmt w:val="bullet"/>
      <w:lvlText w:val="⮚"/>
      <w:lvlJc w:val="left"/>
      <w:pPr>
        <w:ind w:left="1080" w:hanging="720"/>
      </w:pPr>
      <w:rPr>
        <w:rFonts w:ascii="Noto Sans Symbols" w:eastAsia="Noto Sans Symbols" w:hAnsi="Noto Sans Symbols" w:cs="Noto Sans Symbols"/>
        <w:b w:val="0"/>
      </w:rPr>
    </w:lvl>
    <w:lvl w:ilvl="1">
      <w:start w:val="1"/>
      <w:numFmt w:val="decimal"/>
      <w:lvlText w:val="%2."/>
      <w:lvlJc w:val="left"/>
      <w:pPr>
        <w:ind w:left="1485" w:hanging="405"/>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42E199B"/>
    <w:multiLevelType w:val="multilevel"/>
    <w:tmpl w:val="0EEA6B3E"/>
    <w:lvl w:ilvl="0">
      <w:start w:val="1"/>
      <w:numFmt w:val="bullet"/>
      <w:lvlText w:val="▪"/>
      <w:lvlJc w:val="left"/>
      <w:pPr>
        <w:ind w:left="2291" w:hanging="360"/>
      </w:pPr>
      <w:rPr>
        <w:rFonts w:ascii="Noto Sans Symbols" w:eastAsia="Noto Sans Symbols" w:hAnsi="Noto Sans Symbols" w:cs="Noto Sans Symbols"/>
      </w:rPr>
    </w:lvl>
    <w:lvl w:ilvl="1">
      <w:start w:val="1"/>
      <w:numFmt w:val="bullet"/>
      <w:lvlText w:val="o"/>
      <w:lvlJc w:val="left"/>
      <w:pPr>
        <w:ind w:left="3011" w:hanging="360"/>
      </w:pPr>
      <w:rPr>
        <w:rFonts w:ascii="Courier New" w:eastAsia="Courier New" w:hAnsi="Courier New" w:cs="Courier New"/>
      </w:rPr>
    </w:lvl>
    <w:lvl w:ilvl="2">
      <w:start w:val="1"/>
      <w:numFmt w:val="bullet"/>
      <w:lvlText w:val="▪"/>
      <w:lvlJc w:val="left"/>
      <w:pPr>
        <w:ind w:left="3731" w:hanging="360"/>
      </w:pPr>
      <w:rPr>
        <w:rFonts w:ascii="Noto Sans Symbols" w:eastAsia="Noto Sans Symbols" w:hAnsi="Noto Sans Symbols" w:cs="Noto Sans Symbols"/>
      </w:rPr>
    </w:lvl>
    <w:lvl w:ilvl="3">
      <w:start w:val="1"/>
      <w:numFmt w:val="bullet"/>
      <w:lvlText w:val="●"/>
      <w:lvlJc w:val="left"/>
      <w:pPr>
        <w:ind w:left="4451" w:hanging="360"/>
      </w:pPr>
      <w:rPr>
        <w:rFonts w:ascii="Noto Sans Symbols" w:eastAsia="Noto Sans Symbols" w:hAnsi="Noto Sans Symbols" w:cs="Noto Sans Symbols"/>
      </w:rPr>
    </w:lvl>
    <w:lvl w:ilvl="4">
      <w:start w:val="1"/>
      <w:numFmt w:val="bullet"/>
      <w:lvlText w:val="o"/>
      <w:lvlJc w:val="left"/>
      <w:pPr>
        <w:ind w:left="5171" w:hanging="360"/>
      </w:pPr>
      <w:rPr>
        <w:rFonts w:ascii="Courier New" w:eastAsia="Courier New" w:hAnsi="Courier New" w:cs="Courier New"/>
      </w:rPr>
    </w:lvl>
    <w:lvl w:ilvl="5">
      <w:start w:val="1"/>
      <w:numFmt w:val="bullet"/>
      <w:lvlText w:val="▪"/>
      <w:lvlJc w:val="left"/>
      <w:pPr>
        <w:ind w:left="5891" w:hanging="360"/>
      </w:pPr>
      <w:rPr>
        <w:rFonts w:ascii="Noto Sans Symbols" w:eastAsia="Noto Sans Symbols" w:hAnsi="Noto Sans Symbols" w:cs="Noto Sans Symbols"/>
      </w:rPr>
    </w:lvl>
    <w:lvl w:ilvl="6">
      <w:start w:val="1"/>
      <w:numFmt w:val="bullet"/>
      <w:lvlText w:val="●"/>
      <w:lvlJc w:val="left"/>
      <w:pPr>
        <w:ind w:left="6611" w:hanging="360"/>
      </w:pPr>
      <w:rPr>
        <w:rFonts w:ascii="Noto Sans Symbols" w:eastAsia="Noto Sans Symbols" w:hAnsi="Noto Sans Symbols" w:cs="Noto Sans Symbols"/>
      </w:rPr>
    </w:lvl>
    <w:lvl w:ilvl="7">
      <w:start w:val="1"/>
      <w:numFmt w:val="bullet"/>
      <w:lvlText w:val="o"/>
      <w:lvlJc w:val="left"/>
      <w:pPr>
        <w:ind w:left="7331" w:hanging="360"/>
      </w:pPr>
      <w:rPr>
        <w:rFonts w:ascii="Courier New" w:eastAsia="Courier New" w:hAnsi="Courier New" w:cs="Courier New"/>
      </w:rPr>
    </w:lvl>
    <w:lvl w:ilvl="8">
      <w:start w:val="1"/>
      <w:numFmt w:val="bullet"/>
      <w:lvlText w:val="▪"/>
      <w:lvlJc w:val="left"/>
      <w:pPr>
        <w:ind w:left="8051" w:hanging="360"/>
      </w:pPr>
      <w:rPr>
        <w:rFonts w:ascii="Noto Sans Symbols" w:eastAsia="Noto Sans Symbols" w:hAnsi="Noto Sans Symbols" w:cs="Noto Sans Symbols"/>
      </w:rPr>
    </w:lvl>
  </w:abstractNum>
  <w:abstractNum w:abstractNumId="11" w15:restartNumberingAfterBreak="0">
    <w:nsid w:val="35553563"/>
    <w:multiLevelType w:val="multilevel"/>
    <w:tmpl w:val="A7481C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20F79BA"/>
    <w:multiLevelType w:val="multilevel"/>
    <w:tmpl w:val="68027E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4912A10"/>
    <w:multiLevelType w:val="multilevel"/>
    <w:tmpl w:val="CBC857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85657D9"/>
    <w:multiLevelType w:val="multilevel"/>
    <w:tmpl w:val="BA444CD4"/>
    <w:lvl w:ilvl="0">
      <w:start w:val="1"/>
      <w:numFmt w:val="bullet"/>
      <w:lvlText w:val="▪"/>
      <w:lvlJc w:val="left"/>
      <w:pPr>
        <w:ind w:left="2291" w:hanging="360"/>
      </w:pPr>
      <w:rPr>
        <w:rFonts w:ascii="Noto Sans Symbols" w:eastAsia="Noto Sans Symbols" w:hAnsi="Noto Sans Symbols" w:cs="Noto Sans Symbols"/>
      </w:rPr>
    </w:lvl>
    <w:lvl w:ilvl="1">
      <w:start w:val="1"/>
      <w:numFmt w:val="bullet"/>
      <w:lvlText w:val="o"/>
      <w:lvlJc w:val="left"/>
      <w:pPr>
        <w:ind w:left="3011" w:hanging="360"/>
      </w:pPr>
      <w:rPr>
        <w:rFonts w:ascii="Courier New" w:eastAsia="Courier New" w:hAnsi="Courier New" w:cs="Courier New"/>
      </w:rPr>
    </w:lvl>
    <w:lvl w:ilvl="2">
      <w:start w:val="1"/>
      <w:numFmt w:val="bullet"/>
      <w:lvlText w:val="▪"/>
      <w:lvlJc w:val="left"/>
      <w:pPr>
        <w:ind w:left="3731" w:hanging="360"/>
      </w:pPr>
      <w:rPr>
        <w:rFonts w:ascii="Noto Sans Symbols" w:eastAsia="Noto Sans Symbols" w:hAnsi="Noto Sans Symbols" w:cs="Noto Sans Symbols"/>
      </w:rPr>
    </w:lvl>
    <w:lvl w:ilvl="3">
      <w:start w:val="1"/>
      <w:numFmt w:val="bullet"/>
      <w:lvlText w:val="●"/>
      <w:lvlJc w:val="left"/>
      <w:pPr>
        <w:ind w:left="4451" w:hanging="360"/>
      </w:pPr>
      <w:rPr>
        <w:rFonts w:ascii="Noto Sans Symbols" w:eastAsia="Noto Sans Symbols" w:hAnsi="Noto Sans Symbols" w:cs="Noto Sans Symbols"/>
      </w:rPr>
    </w:lvl>
    <w:lvl w:ilvl="4">
      <w:start w:val="1"/>
      <w:numFmt w:val="bullet"/>
      <w:lvlText w:val="o"/>
      <w:lvlJc w:val="left"/>
      <w:pPr>
        <w:ind w:left="5171" w:hanging="360"/>
      </w:pPr>
      <w:rPr>
        <w:rFonts w:ascii="Courier New" w:eastAsia="Courier New" w:hAnsi="Courier New" w:cs="Courier New"/>
      </w:rPr>
    </w:lvl>
    <w:lvl w:ilvl="5">
      <w:start w:val="1"/>
      <w:numFmt w:val="bullet"/>
      <w:lvlText w:val="▪"/>
      <w:lvlJc w:val="left"/>
      <w:pPr>
        <w:ind w:left="5891" w:hanging="360"/>
      </w:pPr>
      <w:rPr>
        <w:rFonts w:ascii="Noto Sans Symbols" w:eastAsia="Noto Sans Symbols" w:hAnsi="Noto Sans Symbols" w:cs="Noto Sans Symbols"/>
      </w:rPr>
    </w:lvl>
    <w:lvl w:ilvl="6">
      <w:start w:val="1"/>
      <w:numFmt w:val="bullet"/>
      <w:lvlText w:val="●"/>
      <w:lvlJc w:val="left"/>
      <w:pPr>
        <w:ind w:left="6611" w:hanging="360"/>
      </w:pPr>
      <w:rPr>
        <w:rFonts w:ascii="Noto Sans Symbols" w:eastAsia="Noto Sans Symbols" w:hAnsi="Noto Sans Symbols" w:cs="Noto Sans Symbols"/>
      </w:rPr>
    </w:lvl>
    <w:lvl w:ilvl="7">
      <w:start w:val="1"/>
      <w:numFmt w:val="bullet"/>
      <w:lvlText w:val="o"/>
      <w:lvlJc w:val="left"/>
      <w:pPr>
        <w:ind w:left="7331" w:hanging="360"/>
      </w:pPr>
      <w:rPr>
        <w:rFonts w:ascii="Courier New" w:eastAsia="Courier New" w:hAnsi="Courier New" w:cs="Courier New"/>
      </w:rPr>
    </w:lvl>
    <w:lvl w:ilvl="8">
      <w:start w:val="1"/>
      <w:numFmt w:val="bullet"/>
      <w:lvlText w:val="▪"/>
      <w:lvlJc w:val="left"/>
      <w:pPr>
        <w:ind w:left="8051" w:hanging="360"/>
      </w:pPr>
      <w:rPr>
        <w:rFonts w:ascii="Noto Sans Symbols" w:eastAsia="Noto Sans Symbols" w:hAnsi="Noto Sans Symbols" w:cs="Noto Sans Symbols"/>
      </w:rPr>
    </w:lvl>
  </w:abstractNum>
  <w:abstractNum w:abstractNumId="15" w15:restartNumberingAfterBreak="0">
    <w:nsid w:val="556E2B98"/>
    <w:multiLevelType w:val="multilevel"/>
    <w:tmpl w:val="68BC7A9E"/>
    <w:lvl w:ilvl="0">
      <w:start w:val="1"/>
      <w:numFmt w:val="bullet"/>
      <w:lvlText w:val="▪"/>
      <w:lvlJc w:val="left"/>
      <w:pPr>
        <w:ind w:left="2136" w:hanging="360"/>
      </w:pPr>
      <w:rPr>
        <w:rFonts w:ascii="Noto Sans Symbols" w:eastAsia="Noto Sans Symbols" w:hAnsi="Noto Sans Symbols" w:cs="Noto Sans Symbols"/>
      </w:rPr>
    </w:lvl>
    <w:lvl w:ilvl="1">
      <w:start w:val="1"/>
      <w:numFmt w:val="bullet"/>
      <w:lvlText w:val="o"/>
      <w:lvlJc w:val="left"/>
      <w:pPr>
        <w:ind w:left="2856" w:hanging="360"/>
      </w:pPr>
      <w:rPr>
        <w:rFonts w:ascii="Courier New" w:eastAsia="Courier New" w:hAnsi="Courier New" w:cs="Courier New"/>
      </w:rPr>
    </w:lvl>
    <w:lvl w:ilvl="2">
      <w:start w:val="1"/>
      <w:numFmt w:val="bullet"/>
      <w:lvlText w:val="▪"/>
      <w:lvlJc w:val="left"/>
      <w:pPr>
        <w:ind w:left="3576" w:hanging="360"/>
      </w:pPr>
      <w:rPr>
        <w:rFonts w:ascii="Noto Sans Symbols" w:eastAsia="Noto Sans Symbols" w:hAnsi="Noto Sans Symbols" w:cs="Noto Sans Symbols"/>
      </w:rPr>
    </w:lvl>
    <w:lvl w:ilvl="3">
      <w:start w:val="1"/>
      <w:numFmt w:val="bullet"/>
      <w:lvlText w:val="●"/>
      <w:lvlJc w:val="left"/>
      <w:pPr>
        <w:ind w:left="4296" w:hanging="360"/>
      </w:pPr>
      <w:rPr>
        <w:rFonts w:ascii="Noto Sans Symbols" w:eastAsia="Noto Sans Symbols" w:hAnsi="Noto Sans Symbols" w:cs="Noto Sans Symbols"/>
      </w:rPr>
    </w:lvl>
    <w:lvl w:ilvl="4">
      <w:start w:val="1"/>
      <w:numFmt w:val="bullet"/>
      <w:lvlText w:val="o"/>
      <w:lvlJc w:val="left"/>
      <w:pPr>
        <w:ind w:left="5016" w:hanging="360"/>
      </w:pPr>
      <w:rPr>
        <w:rFonts w:ascii="Courier New" w:eastAsia="Courier New" w:hAnsi="Courier New" w:cs="Courier New"/>
      </w:rPr>
    </w:lvl>
    <w:lvl w:ilvl="5">
      <w:start w:val="1"/>
      <w:numFmt w:val="bullet"/>
      <w:lvlText w:val="▪"/>
      <w:lvlJc w:val="left"/>
      <w:pPr>
        <w:ind w:left="5736" w:hanging="360"/>
      </w:pPr>
      <w:rPr>
        <w:rFonts w:ascii="Noto Sans Symbols" w:eastAsia="Noto Sans Symbols" w:hAnsi="Noto Sans Symbols" w:cs="Noto Sans Symbols"/>
      </w:rPr>
    </w:lvl>
    <w:lvl w:ilvl="6">
      <w:start w:val="1"/>
      <w:numFmt w:val="bullet"/>
      <w:lvlText w:val="●"/>
      <w:lvlJc w:val="left"/>
      <w:pPr>
        <w:ind w:left="6456" w:hanging="360"/>
      </w:pPr>
      <w:rPr>
        <w:rFonts w:ascii="Noto Sans Symbols" w:eastAsia="Noto Sans Symbols" w:hAnsi="Noto Sans Symbols" w:cs="Noto Sans Symbols"/>
      </w:rPr>
    </w:lvl>
    <w:lvl w:ilvl="7">
      <w:start w:val="1"/>
      <w:numFmt w:val="bullet"/>
      <w:lvlText w:val="o"/>
      <w:lvlJc w:val="left"/>
      <w:pPr>
        <w:ind w:left="7176" w:hanging="360"/>
      </w:pPr>
      <w:rPr>
        <w:rFonts w:ascii="Courier New" w:eastAsia="Courier New" w:hAnsi="Courier New" w:cs="Courier New"/>
      </w:rPr>
    </w:lvl>
    <w:lvl w:ilvl="8">
      <w:start w:val="1"/>
      <w:numFmt w:val="bullet"/>
      <w:lvlText w:val="▪"/>
      <w:lvlJc w:val="left"/>
      <w:pPr>
        <w:ind w:left="7896" w:hanging="360"/>
      </w:pPr>
      <w:rPr>
        <w:rFonts w:ascii="Noto Sans Symbols" w:eastAsia="Noto Sans Symbols" w:hAnsi="Noto Sans Symbols" w:cs="Noto Sans Symbols"/>
      </w:rPr>
    </w:lvl>
  </w:abstractNum>
  <w:abstractNum w:abstractNumId="16" w15:restartNumberingAfterBreak="0">
    <w:nsid w:val="66004BA8"/>
    <w:multiLevelType w:val="multilevel"/>
    <w:tmpl w:val="4BC2E8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B0A1AEF"/>
    <w:multiLevelType w:val="multilevel"/>
    <w:tmpl w:val="F11C547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8" w15:restartNumberingAfterBreak="0">
    <w:nsid w:val="731840FA"/>
    <w:multiLevelType w:val="multilevel"/>
    <w:tmpl w:val="0A84C570"/>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7835699B"/>
    <w:multiLevelType w:val="multilevel"/>
    <w:tmpl w:val="4DDE982C"/>
    <w:lvl w:ilvl="0">
      <w:start w:val="7"/>
      <w:numFmt w:val="decimal"/>
      <w:lvlText w:val="%1."/>
      <w:lvlJc w:val="left"/>
      <w:pPr>
        <w:ind w:left="360" w:hanging="360"/>
      </w:pPr>
    </w:lvl>
    <w:lvl w:ilvl="1">
      <w:start w:val="1"/>
      <w:numFmt w:val="decimal"/>
      <w:lvlText w:val="%1.%2."/>
      <w:lvlJc w:val="left"/>
      <w:pPr>
        <w:ind w:left="1571" w:hanging="360"/>
      </w:pPr>
      <w:rPr>
        <w:b/>
      </w:rPr>
    </w:lvl>
    <w:lvl w:ilvl="2">
      <w:start w:val="1"/>
      <w:numFmt w:val="decimal"/>
      <w:lvlText w:val="%1.%2.%3."/>
      <w:lvlJc w:val="left"/>
      <w:pPr>
        <w:ind w:left="3142" w:hanging="720"/>
      </w:pPr>
      <w:rPr>
        <w:b/>
      </w:rPr>
    </w:lvl>
    <w:lvl w:ilvl="3">
      <w:start w:val="1"/>
      <w:numFmt w:val="decimal"/>
      <w:lvlText w:val="%1.%2.%3.%4."/>
      <w:lvlJc w:val="left"/>
      <w:pPr>
        <w:ind w:left="4353" w:hanging="720"/>
      </w:pPr>
    </w:lvl>
    <w:lvl w:ilvl="4">
      <w:start w:val="1"/>
      <w:numFmt w:val="decimal"/>
      <w:lvlText w:val="%1.%2.%3.%4.%5."/>
      <w:lvlJc w:val="left"/>
      <w:pPr>
        <w:ind w:left="5564" w:hanging="720"/>
      </w:pPr>
    </w:lvl>
    <w:lvl w:ilvl="5">
      <w:start w:val="1"/>
      <w:numFmt w:val="decimal"/>
      <w:lvlText w:val="%1.%2.%3.%4.%5.%6."/>
      <w:lvlJc w:val="left"/>
      <w:pPr>
        <w:ind w:left="7135" w:hanging="1080"/>
      </w:pPr>
    </w:lvl>
    <w:lvl w:ilvl="6">
      <w:start w:val="1"/>
      <w:numFmt w:val="decimal"/>
      <w:lvlText w:val="%1.%2.%3.%4.%5.%6.%7."/>
      <w:lvlJc w:val="left"/>
      <w:pPr>
        <w:ind w:left="8346" w:hanging="1080"/>
      </w:pPr>
    </w:lvl>
    <w:lvl w:ilvl="7">
      <w:start w:val="1"/>
      <w:numFmt w:val="decimal"/>
      <w:lvlText w:val="%1.%2.%3.%4.%5.%6.%7.%8."/>
      <w:lvlJc w:val="left"/>
      <w:pPr>
        <w:ind w:left="9917" w:hanging="1440"/>
      </w:pPr>
    </w:lvl>
    <w:lvl w:ilvl="8">
      <w:start w:val="1"/>
      <w:numFmt w:val="decimal"/>
      <w:lvlText w:val="%1.%2.%3.%4.%5.%6.%7.%8.%9."/>
      <w:lvlJc w:val="left"/>
      <w:pPr>
        <w:ind w:left="11128" w:hanging="1440"/>
      </w:pPr>
    </w:lvl>
  </w:abstractNum>
  <w:abstractNum w:abstractNumId="20" w15:restartNumberingAfterBreak="0">
    <w:nsid w:val="79E4651A"/>
    <w:multiLevelType w:val="multilevel"/>
    <w:tmpl w:val="D228DAF8"/>
    <w:lvl w:ilvl="0">
      <w:start w:val="1"/>
      <w:numFmt w:val="lowerLetter"/>
      <w:lvlText w:val="%1)"/>
      <w:lvlJc w:val="left"/>
      <w:pPr>
        <w:ind w:left="2136" w:hanging="360"/>
      </w:pPr>
    </w:lvl>
    <w:lvl w:ilvl="1">
      <w:start w:val="1"/>
      <w:numFmt w:val="lowerLetter"/>
      <w:lvlText w:val="%2."/>
      <w:lvlJc w:val="left"/>
      <w:pPr>
        <w:ind w:left="2856" w:hanging="360"/>
      </w:pPr>
    </w:lvl>
    <w:lvl w:ilvl="2">
      <w:start w:val="1"/>
      <w:numFmt w:val="lowerRoman"/>
      <w:lvlText w:val="%3."/>
      <w:lvlJc w:val="right"/>
      <w:pPr>
        <w:ind w:left="3576" w:hanging="180"/>
      </w:pPr>
    </w:lvl>
    <w:lvl w:ilvl="3">
      <w:start w:val="1"/>
      <w:numFmt w:val="decimal"/>
      <w:lvlText w:val="%4."/>
      <w:lvlJc w:val="left"/>
      <w:pPr>
        <w:ind w:left="4296" w:hanging="360"/>
      </w:pPr>
    </w:lvl>
    <w:lvl w:ilvl="4">
      <w:start w:val="1"/>
      <w:numFmt w:val="lowerLetter"/>
      <w:lvlText w:val="%5."/>
      <w:lvlJc w:val="left"/>
      <w:pPr>
        <w:ind w:left="5016" w:hanging="360"/>
      </w:pPr>
    </w:lvl>
    <w:lvl w:ilvl="5">
      <w:start w:val="1"/>
      <w:numFmt w:val="lowerRoman"/>
      <w:lvlText w:val="%6."/>
      <w:lvlJc w:val="right"/>
      <w:pPr>
        <w:ind w:left="5736" w:hanging="180"/>
      </w:pPr>
    </w:lvl>
    <w:lvl w:ilvl="6">
      <w:start w:val="1"/>
      <w:numFmt w:val="decimal"/>
      <w:lvlText w:val="%7."/>
      <w:lvlJc w:val="left"/>
      <w:pPr>
        <w:ind w:left="6456" w:hanging="360"/>
      </w:pPr>
    </w:lvl>
    <w:lvl w:ilvl="7">
      <w:start w:val="1"/>
      <w:numFmt w:val="lowerLetter"/>
      <w:lvlText w:val="%8."/>
      <w:lvlJc w:val="left"/>
      <w:pPr>
        <w:ind w:left="7176" w:hanging="360"/>
      </w:pPr>
    </w:lvl>
    <w:lvl w:ilvl="8">
      <w:start w:val="1"/>
      <w:numFmt w:val="lowerRoman"/>
      <w:lvlText w:val="%9."/>
      <w:lvlJc w:val="right"/>
      <w:pPr>
        <w:ind w:left="7896" w:hanging="180"/>
      </w:pPr>
    </w:lvl>
  </w:abstractNum>
  <w:abstractNum w:abstractNumId="21" w15:restartNumberingAfterBreak="0">
    <w:nsid w:val="7AD87969"/>
    <w:multiLevelType w:val="multilevel"/>
    <w:tmpl w:val="FAA641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1"/>
  </w:num>
  <w:num w:numId="2">
    <w:abstractNumId w:val="12"/>
  </w:num>
  <w:num w:numId="3">
    <w:abstractNumId w:val="3"/>
  </w:num>
  <w:num w:numId="4">
    <w:abstractNumId w:val="19"/>
  </w:num>
  <w:num w:numId="5">
    <w:abstractNumId w:val="7"/>
  </w:num>
  <w:num w:numId="6">
    <w:abstractNumId w:val="10"/>
  </w:num>
  <w:num w:numId="7">
    <w:abstractNumId w:val="15"/>
  </w:num>
  <w:num w:numId="8">
    <w:abstractNumId w:val="14"/>
  </w:num>
  <w:num w:numId="9">
    <w:abstractNumId w:val="17"/>
  </w:num>
  <w:num w:numId="10">
    <w:abstractNumId w:val="2"/>
  </w:num>
  <w:num w:numId="11">
    <w:abstractNumId w:val="4"/>
  </w:num>
  <w:num w:numId="12">
    <w:abstractNumId w:val="13"/>
  </w:num>
  <w:num w:numId="13">
    <w:abstractNumId w:val="9"/>
  </w:num>
  <w:num w:numId="14">
    <w:abstractNumId w:val="1"/>
  </w:num>
  <w:num w:numId="15">
    <w:abstractNumId w:val="16"/>
  </w:num>
  <w:num w:numId="16">
    <w:abstractNumId w:val="0"/>
  </w:num>
  <w:num w:numId="17">
    <w:abstractNumId w:val="8"/>
  </w:num>
  <w:num w:numId="18">
    <w:abstractNumId w:val="18"/>
  </w:num>
  <w:num w:numId="19">
    <w:abstractNumId w:val="20"/>
  </w:num>
  <w:num w:numId="20">
    <w:abstractNumId w:val="5"/>
  </w:num>
  <w:num w:numId="21">
    <w:abstractNumId w:val="11"/>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CD7"/>
    <w:rsid w:val="00043513"/>
    <w:rsid w:val="00065FA3"/>
    <w:rsid w:val="000A1E22"/>
    <w:rsid w:val="000C251E"/>
    <w:rsid w:val="00160144"/>
    <w:rsid w:val="00211EC3"/>
    <w:rsid w:val="00226B13"/>
    <w:rsid w:val="00237CD7"/>
    <w:rsid w:val="00274148"/>
    <w:rsid w:val="002F777C"/>
    <w:rsid w:val="00394BAB"/>
    <w:rsid w:val="003B662C"/>
    <w:rsid w:val="00402624"/>
    <w:rsid w:val="00413017"/>
    <w:rsid w:val="00480CF7"/>
    <w:rsid w:val="00484261"/>
    <w:rsid w:val="00544920"/>
    <w:rsid w:val="00691C7B"/>
    <w:rsid w:val="006E7AF9"/>
    <w:rsid w:val="007314F2"/>
    <w:rsid w:val="008A63A6"/>
    <w:rsid w:val="008E15AB"/>
    <w:rsid w:val="00936A65"/>
    <w:rsid w:val="00943812"/>
    <w:rsid w:val="009D7A2C"/>
    <w:rsid w:val="00A43911"/>
    <w:rsid w:val="00A85D20"/>
    <w:rsid w:val="00A95E55"/>
    <w:rsid w:val="00AE6C4E"/>
    <w:rsid w:val="00C925EA"/>
    <w:rsid w:val="00EC208D"/>
    <w:rsid w:val="00ED26C4"/>
    <w:rsid w:val="00F85050"/>
    <w:rsid w:val="00F9667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5842D"/>
  <w15:docId w15:val="{C6143D99-B926-4671-9A35-B7F17EBA5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s-PE" w:eastAsia="es-P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paragraph" w:styleId="Prrafodelista">
    <w:name w:val="List Paragraph"/>
    <w:basedOn w:val="Normal"/>
    <w:uiPriority w:val="34"/>
    <w:qFormat/>
    <w:rsid w:val="00AE6C4E"/>
    <w:pPr>
      <w:ind w:left="720"/>
      <w:contextualSpacing/>
    </w:pPr>
  </w:style>
  <w:style w:type="character" w:styleId="Hipervnculo">
    <w:name w:val="Hyperlink"/>
    <w:basedOn w:val="Fuentedeprrafopredeter"/>
    <w:uiPriority w:val="99"/>
    <w:unhideWhenUsed/>
    <w:rsid w:val="000A1E22"/>
    <w:rPr>
      <w:color w:val="0000FF" w:themeColor="hyperlink"/>
      <w:u w:val="single"/>
    </w:rPr>
  </w:style>
  <w:style w:type="character" w:styleId="Mencinsinresolver">
    <w:name w:val="Unresolved Mention"/>
    <w:basedOn w:val="Fuentedeprrafopredeter"/>
    <w:uiPriority w:val="99"/>
    <w:semiHidden/>
    <w:unhideWhenUsed/>
    <w:rsid w:val="000A1E22"/>
    <w:rPr>
      <w:color w:val="605E5C"/>
      <w:shd w:val="clear" w:color="auto" w:fill="E1DFDD"/>
    </w:rPr>
  </w:style>
  <w:style w:type="paragraph" w:styleId="Encabezado">
    <w:name w:val="header"/>
    <w:basedOn w:val="Normal"/>
    <w:link w:val="EncabezadoCar"/>
    <w:uiPriority w:val="99"/>
    <w:unhideWhenUsed/>
    <w:rsid w:val="007314F2"/>
    <w:pPr>
      <w:tabs>
        <w:tab w:val="center" w:pos="4252"/>
        <w:tab w:val="right" w:pos="8504"/>
      </w:tabs>
    </w:pPr>
  </w:style>
  <w:style w:type="character" w:customStyle="1" w:styleId="EncabezadoCar">
    <w:name w:val="Encabezado Car"/>
    <w:basedOn w:val="Fuentedeprrafopredeter"/>
    <w:link w:val="Encabezado"/>
    <w:uiPriority w:val="99"/>
    <w:rsid w:val="007314F2"/>
  </w:style>
  <w:style w:type="paragraph" w:styleId="Piedepgina">
    <w:name w:val="footer"/>
    <w:basedOn w:val="Normal"/>
    <w:link w:val="PiedepginaCar"/>
    <w:uiPriority w:val="99"/>
    <w:unhideWhenUsed/>
    <w:rsid w:val="007314F2"/>
    <w:pPr>
      <w:tabs>
        <w:tab w:val="center" w:pos="4252"/>
        <w:tab w:val="right" w:pos="8504"/>
      </w:tabs>
    </w:pPr>
  </w:style>
  <w:style w:type="character" w:customStyle="1" w:styleId="PiedepginaCar">
    <w:name w:val="Pie de página Car"/>
    <w:basedOn w:val="Fuentedeprrafopredeter"/>
    <w:link w:val="Piedepgina"/>
    <w:uiPriority w:val="99"/>
    <w:rsid w:val="007314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00818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vocatoriascas@unmsm.edu.p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quipucamayoc.unmsm.edu.pe/PortalPostulacion" TargetMode="External"/><Relationship Id="rId12" Type="http://schemas.openxmlformats.org/officeDocument/2006/relationships/hyperlink" Target="mailto:convocatoriascas@unmsm.edu.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iradmin.figmmg@unmsm.edu.pe@unmsm.edu.p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quipucamayoc.unmsm.edu.pe/PortalPostulacion" TargetMode="External"/><Relationship Id="rId4" Type="http://schemas.openxmlformats.org/officeDocument/2006/relationships/webSettings" Target="webSettings.xml"/><Relationship Id="rId9" Type="http://schemas.openxmlformats.org/officeDocument/2006/relationships/hyperlink" Target="http://quipucamayoc.unmsm.edu.pe/PortalPostulacio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11</Pages>
  <Words>4249</Words>
  <Characters>23371</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53</cp:revision>
  <dcterms:created xsi:type="dcterms:W3CDTF">2021-05-03T13:12:00Z</dcterms:created>
  <dcterms:modified xsi:type="dcterms:W3CDTF">2021-05-04T22:13:00Z</dcterms:modified>
</cp:coreProperties>
</file>